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.1‬יצחק ברמן‬             ‫התובעים‪:‬‬</w:t>
        <w:br/>
        <w:t>‫‪ .2‬דניאל רוזנטל‬</w:t>
        <w:br/>
        <w:t>‫‪ .3‬זאב )סטף( ורטהיימר‬</w:t>
        <w:br/>
        <w:t>‫‪ .4‬חגי עידן‬</w:t>
        <w:br/>
        <w:t>‫‪ .5‬גלית עידן‬</w:t>
        <w:br/>
        <w:t>‫‪ .6‬דוד למברוסו‬</w:t>
        <w:br/>
        <w:t>‫כולם ע"י ב"כ ממשרד ש‪ .‬הורביץ ושות'‬</w:t>
        <w:br/>
        <w:t>‫מרחוב אחד העם ‪ 31‬תל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‫ש‪.‬א‪.‬י ‪ -‬שרותי אירוח ישראליים בע"מ‬            ‫הנתבעת‪:‬‬</w:t>
        <w:br/>
        <w:t>‫ע"י ב"כ ממשרד עוה"ד מ‪ .‬פירון ושות'‬</w:t>
        <w:br/>
        <w:t>‫מרחוב אבא הלל סילבר ‪ 16‬רמת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‫הסכסוך דנן עניינו בבית הידוע כ‪"-‬מגדל המלך דוד" ברחוב הירקון ‪ 87‬תל אביב הבנוי על חלקה‬</w:t>
        <w:br/>
        <w:t>‫‪ 110‬בגוש ‪) 6905‬להלן‪" :‬הבית"(‪.‬‬</w:t>
        <w:br/>
        <w:t>‫הבית טרם נרשם כבית משותף בפנקס הבתים המשותפים‪.‬‬</w:t>
        <w:br/>
        <w:t>‫התובעים‪ ,‬בעלים של יחידות בבית‪ ,‬עותרים למתן צו אשר יורה לנתבעת‪ ,‬חברת הניהול של הבית‪,‬‬</w:t>
        <w:br/>
        <w:t>‫להעמיד לעיונם מסמכים הקשורים לניהול הבית מאז ‪ 01.01.08‬ואילך‪.‬‬</w:t>
        <w:br/>
        <w:t>‫בדיון שנערך בתובענה ביום ‪ 04.12.13‬הגיעו הצדדים להסכמה דיונית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‫"מסכימים כי יינתן פסק דין בתובענה על יסוד כתבי הטענות וסיכומים שיוגשו מטעם הצדדים‬</w:t>
        <w:br/>
        <w:t>‫כאשר הטענות העובדתיות של כל צד מוכחשות"‪.‬‬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ההסכמה הדיונית הרי שכל הטענות העובדתיות ההדדיות של הצדדים מוכחשות וכל שנותרו‬</w:t>
        <w:br/>
        <w:t>‫להכרעתי הינן המחלוקות המשפטיות כפי שאלו עולות מכתבי הטענות וסיכומי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בתמצית – זכות העיון הינה זכות בסיסית של בעלי דירות בבית משותף על פי‬</w:t>
        <w:br/>
        <w:t>‫הוראות התקנון המצוי‪ ,‬ודאי שעה שלחברת הניהול ניגוד אינטרסים )מלונות דן‪ ,‬בעלת השליטה‬</w:t>
        <w:br/>
        <w:t>‫בנתבעת‪ ,‬הינה גם בעלים של חלק מהדירות בבית ושל שטח המלונאות והשטח המסחרי(‪ .‬המסמכים‬</w:t>
        <w:br/>
        <w:t>‫שהעיון בהם מבוקש תואמים את הוראות הדין והפסיקה ונדרשים על מנת לאפשר לבעלי הדירות‬</w:t>
        <w:br/>
        <w:t>‫לבצע בדיקה ראויה של התנהלות חברת הניהול‪ .‬זכות העיון נגזרת גם מעקרון תום הלב וחלה אף‬</w:t>
        <w:br/>
        <w:t>‫על שוכרים‪ .‬בנסיבות בהן מדובר בחברת ניהול הרי שזכות העיון נובעת מהוראת חוק קוגנטית ובכל‬</w:t>
        <w:br/>
        <w:t>‫מקרה הוראת החוק מהווה סף חובה מינימאלי‪ .‬לבית לא קיים תקנון מוסכם ומסמך שלא נחתם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כל בעלי הדירות ולא נרשם אינו יכול להיחשב ככזה‪ .‬ממילא טיוטת התקנון המוסכם איננה‬</w:t>
        <w:br/>
        <w:t>‫שוללת במפורש את זכות העיון של בעלי הדירות‪ .‬חברת הניהול גם איננה מקיימת את חובת העיון‬</w:t>
        <w:br/>
        <w:t>‫כלפי הנציגות המוסמכת של הבית‪ .‬אין מקום לצרוף חברי הנציגות החדשה )שחוקיותה מוכחשת(‬</w:t>
        <w:br/>
        <w:t>‫שעה שעל הנתבעת‪ ,‬מתחזק הבית‪ ,‬חובה לאפשר עיון ישיר של בעלי הדירות במסמכים‪.‬‬</w:t>
        <w:br/>
        <w:t>‫טענות הנתבעת בתמצית – המחלוקת בין הצדדים איננה בנוגע לקיומה של זכות עיון אלא בנוגע‬</w:t>
        <w:br/>
        <w:t>‫לדרך העיון‪ .‬כל אחד מהתובעים חתום על הסכם ניהול הקובע מנגנון לעיון במסמכים באמצעות‬</w:t>
        <w:br/>
        <w:t>‫הנציגות בלבד ודרך זו כבר יושמה בעבר ומיושמת גם כיום באופן סביר‪ ,‬מאוזן‪ ,‬הוגן ומידתי‪ .‬כל‬</w:t>
        <w:br/>
        <w:t>‫שזכאים בעלי הדירות הינו להסבר על פי נהלים שיקבעו כל ידי חברת הניהול‪ .‬לבית תקנון מוסכם‬</w:t>
        <w:br/>
        <w:t>‫)אף אם לא נרשם( אשר אושר על ידי כל בעלי הדירות לבד מהתובע ‪ 3‬וגם זה כולל הגבלה כאמור‪.‬‬</w:t>
        <w:br/>
        <w:t>‫העיון המקיף המבוקש עומד בסתירה להסכמים ומהווה הכבדה בלתי סבירה על הנתבעת‪ .‬התקנון‬</w:t>
        <w:br/>
        <w:t>‫המוסכם מחייב את התובעים )שהיו בעלי דירות בעת עריכתו( שעה שהתקבל ברוב הדרוש ואושר‬</w:t>
        <w:br/>
        <w:t>‫באסיפה‪ ,‬אף אם טרם נרשם‪ .‬סעיף ‪ 16‬לתקנון המצוי ממילא דיספוזיטיבי‪ ,‬כפי שבוצע בהסכמי‬</w:t>
        <w:br/>
        <w:t>‫הניהול ובתקנון המוסכם‪ .‬ככל שאין תקנון מוסכם הרי שהנתבעת איננה מתחזק בהתאם להוראות‬</w:t>
        <w:br/>
        <w:t>‫החוק ומשכך אין המפקח מוסמך כלל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‫ניתן למקד את המחלוקת המשפטית שבין הצדדים בפלוגתאות שלהלן‪:‬‬</w:t>
        <w:br/>
        <w:t>‫האם זכות העיון על פי סעיף ‪ 16‬לתקנון המצוי וסעיף ‪71‬ד לחוק המקרקעין‪ ,‬תשכ"ט – ‪) 1969‬להלן‪:‬‬</w:t>
        <w:br/>
        <w:t>‫"החוק"( הינה הוראה קוגנטית?‬</w:t>
        <w:br/>
        <w:t>‫האם לבית תקנון מוסכם המחייב בהקשר דנן את התובעים או חלקם?‬</w:t>
        <w:br/>
        <w:t>‫האם זכאים התובעים לעיין בכל המסמכים המבוקשים על ידם?‬</w:t>
        <w:br/>
        <w:t>‫הכרעה בפלוגתאות אלו תוביל‪ ,‬למעשה‪ ,‬למסקנה באם זכאים התובעים למלוא הסעד המבוקש על‬</w:t>
        <w:br/>
        <w:t>‫ידם‪ ,‬חלקו או בכלל לא‪ .‬לפיכך‪ ,‬נדון בפלוגתאות הדורשות הכרעה על פי 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זכות העיון על פי הדין קוגנטית?‬</w:t>
        <w:br/>
        <w:t>‫אין מחלוקת‪ ,‬גם בין הצדדים להליך‪ ,‬כי זכות העיון הינה זכות מהותית וחשובה ‪ -‬גם הנתבעת איננה‬</w:t>
        <w:br/>
        <w:t>‫טוענת כי לבעלי הדירות אין זכות לעיין במסמכים הקשורים לניהול הבית המשותף‪ .‬כל טענת‬</w:t>
        <w:br/>
        <w:t>‫הנתבעת היא כי הוסכם שעיון זה יתבצע באמצעות הנציגות ולא באופן פרטני על ידי בעלי הדירות‪.‬‬</w:t>
        <w:br/>
        <w:t>‫המחלוקת שבין הצדדים הינה‪ ,‬אם כן‪ ,‬בנוגע לדרך למימוש זכות העיון‪.‬‬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אין בהוראות סעיף ‪ 16‬לתקנון המצוי משום קביעה של מנגנון לקיום זכות העיון ‪ -‬כל‬</w:t>
        <w:br/>
        <w:t>‫שנקבעה בתקנון המצוי היא רשות לבעל דירה לעיין "בכל עת סבירה" במסמכים‪ .‬לפיכך‪ ,‬קביעה של‬</w:t>
        <w:br/>
        <w:t>‫מנגנון לביצוע העיון‪ ,‬כגון‪ ,‬משך זמן העיון‪ ,‬מיקומו‪ ,‬נשיאה בעלויות וכיוצ"ב עניינים הקשורים‬</w:t>
        <w:br/>
        <w:t>‫בשאלה כיצד יבוצע העיון‪ ,‬נתונים לקביעת בעלי הדירות )ר' ע"א )ת"א( ‪ 1229/96‬פנרמה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‫ואחזקה )‪ (1983‬בע"מ נ' נציגות הבית המשותף )פורסם בנבו( ובהשלכה גם מתיק ‪ 188/10‬אלי‬</w:t>
        <w:br/>
        <w:t>‫סבא ואח' נ' יעקב ושלר ואח' )פורסם בנבו ובאתר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,‬עצם זכות העיון על פי דין איננה ניתנת להתנאה‪ .‬אולם‪ ,‬בידי בעלי הדירות שמורה הזכות‬</w:t>
        <w:br/>
        <w:t>‫לקבוע את הדרכים לקיום זכות העיון‪.‬‬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דומה הרי שבעלי הדירות מוסמכים לקבוע מנגנון להמצאת המידע על ידי חברת הניהול‬</w:t>
        <w:br/>
        <w:t>‫בהתאם להוראות סעיף ‪)71‬ד( לחוק המקרקעין‪ ,‬ובכלל האמור הם מוסמכים גם להסכים כי המצאת‬</w:t>
        <w:br/>
        <w:t>‫מידע לבעלי הדירות מחברת הניהול תתבצע באמצעות הנציגות‪ .‬ויודגש‪ ,‬אין בהחלטה כאמור כדי‬</w:t>
        <w:br/>
        <w:t>‫לשלול את זכות העיון של בעלי הדירות‪ ,‬גם במסמכי חברת הניהול‪ ,‬אלא אך לקבוע דרך לביצוע‬</w:t>
        <w:br/>
        <w:t>‫זכות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‫נותרה השאלה מהו הרוב הנדרש לשם קביעת מנגנון לעיון כאמור‪ ,‬וזו מובילה אותנו לפלוגתא‬</w:t>
        <w:br/>
        <w:t>‫הבאה שעניינה בדבר קיומו או העדרו של תקנון מוסכם לבית בהקשר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לבית תקנון מוסכם המחייב את התובעים או חלקם?‬</w:t>
        <w:br/>
        <w:t>‫בטרם נחל בבחינת פלוגתא זו נבהיר כי היא נעשית אך בנוגע למחלוקת נושא ההליך דנן ‪ -‬אין‬</w:t>
        <w:br/>
        <w:t>‫בפסק דין זה משום קביעה כלשהי בנוגע לחלקים אחרים בתקנון‪ ,‬לרבות ההוראות המתייחסות‬</w:t>
        <w:br/>
        <w:t>‫לחלוקת התשלומים‪ ,‬עריכת ביקורות וכיוצ"ב‪ .‬ביחס לכל הוראה תתכן‪ ,‬בהחלט‪ ,‬קביעה נפרדת ולא‬</w:t>
        <w:br/>
        <w:t>‫ניתן להתייחס לתקנון כולו כמכלול חד ערכי‪ ,‬בפרט כאשר לא נשמעו בפני ראיות בתיק זה‪ .‬זאת‬</w:t>
        <w:br/>
        <w:t>‫ועוד‪ .‬ההכרעה בהליך זה מתייחסת לצדדים שבפני בלבד וללא כל השלכה להליכי הרישום‬</w:t>
        <w:br/>
        <w:t>‫המנהליים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‫עסקינן‪ ,‬אם כן‪ ,‬בבחינת ההוראה ב"תקנון מוסכם" )שלא נרשם( שעניינה עיון במסמכים‪ .‬בשל‬</w:t>
        <w:br/>
        <w:t>‫חשיבותה להכרעה בתיק זה נביאה כלשונה )סעיף ‪ 7.11‬לתקנון(‪:‬‬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‫"חברת הניהול תנהל ספרי חשבונות בגין ניהול וביצוע השירותים באופן שייקבע ויומלץ לה על ידי‬</w:t>
        <w:br/>
        <w:t>‫רואה החשבון שלה‪ .‬בעלי היחידות יהיו רשאים לקבל הסבר בנוגע להוצאות‪ .‬הנוהלים בקשר לאופן‬</w:t>
        <w:br/>
        <w:t>‫ולמועד קבלת הסברים ייקבעו על ידי חברת הניהול מעת לעת‪ .‬נציגות אגף ‪ 3‬תהיה רשאית לעיין‬</w:t>
        <w:br/>
        <w:t>‫בספרי חברת הניהול בעצמה או באמצעות רו"ח נציגות אגף ‪ ,3‬במועדים סבירים שייקבעו לכך ע"י‬</w:t>
        <w:br/>
        <w:t>‫חברת הניהול ובתיאום מראש עמה"‪.‬‬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62‬א( לחוק המקרקעין )החל בהתאם לסעיף ‪77‬ב לחוק המקרקעין‪ ,‬בשינויים המחויבים‪ ,‬גם‬</w:t>
        <w:br/>
        <w:t>‫על בית שאינו רשום כבית משותף( קובע כי "בעלי הדירות רשאים לערוך תקנון ולשנות את‬</w:t>
        <w:br/>
        <w:t>‫הוראותיו ברוב של בעלי הדירות ששני שלישים של הרכוש המשותף צמודים לדירותיהם‪ ,‬אולם אין‬</w:t>
        <w:br/>
        <w:t>‫לקבוע או לשנות בתקנון זכויות של בעלי דירות או להטיל עליהם חובות או תשלומים מסוג או‬</w:t>
        <w:br/>
        <w:t>‫בשיעור שלא פורשו בחוק זה אלא בהסכמתם‪ ,‬ואין לקבוע הצמדה של חלק מסויים מהרכוש‬</w:t>
        <w:br/>
        <w:t>‫המשותף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עובדתית כי הבית טרם נרשם כבית משותף וממילא גם התקנון המוסכם הנטען על ידי‬</w:t>
        <w:br/>
        <w:t>‫הנתבעת לא נרשם ואין בו לחייב "כל עלמא" )סעיף ‪)62‬ג(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מחלוקת כי רוב נדרש של בעלי דירות בבית על פי הסעיף האמור חתם על התקנון המוסכם‪.‬‬</w:t>
        <w:br/>
        <w:t>‫אולם‪ ,‬בהעדר חתימה של התובע ‪) 3‬בעלים של ‪ 2‬דירות בבית(‪ ,‬הרי שאין הסכמה "פה אחד" של כל‬</w:t>
        <w:br/>
        <w:t>‫בעלי הדירות בבית לתקנון‪.‬‬</w:t>
        <w:br/>
        <w:t>‫נותרה‪ ,‬אם כן‪ ,‬השאלה האם יש בכוחה של הוראת התקנון האמורה כדי לחייב את התובע ‪ ,3‬הוא‬</w:t>
        <w:br/>
        <w:t>‫היחיד מבין בעלי הדירות בבית אשר לא חתם על התקנון דנן‪.‬‬</w:t>
        <w:br/>
        <w:t>‫למעשה‪ ,‬הכרעה בשאלה האמורה תהה הקביעה האם הוראות התקנון המוסכם לעניין עיון במסמכי‬</w:t>
        <w:br/>
        <w:t>‫הנציגות מהווה שינוי בזכויות הנתבע ‪ 3‬ללא הסכמתו‪ .‬אם כך הם פני הדברים הרי שהדבר אינו‬</w:t>
        <w:br/>
        <w:t>‫אפשרי בהתאם להוראות סעיף ‪ 62‬הנ"ל וחל התקנון המצוי באופן שיורי על פי סעיף ‪ 64‬לחוק‬</w:t>
        <w:br/>
        <w:t>‫המקרקעין )ר' גם תיק ‪ 202/10‬דליה ציזיק ואח' נ' חברת קניוני ים בע"מ ואח' )פורסם באתר‬</w:t>
        <w:br/>
        <w:t>‫משרד המשפטים((‪.‬‬</w:t>
        <w:br/>
        <w:t>‫בנסיבות דנן אני מוצא כי אין בהוראת סעיף ‪ 7.11‬לתקנון המוסכם להוות פגיעה בזכויות הנתבע ‪3‬‬</w:t>
        <w:br/>
        <w:t>‫כאמור ממספר טעמים‪.‬‬</w:t>
        <w:br/>
        <w:t>‫ראשית‪ ,‬ההוראה‪ ,‬כאמור לעיל‪ ,‬אך מסדירה את דרך העיון במסמכים‪ ,‬קרי‪ ,‬באמצעות הנציגות‪ .‬אין‬</w:t>
        <w:br/>
        <w:t>‫בה כדי למנוע את זכות עיון‪ ,‬שאז ודאי שמדובר היה בפגיעה בזכויות בעלי הדירות שאינה מותרת‪.‬‬</w:t>
        <w:br/>
        <w:t>‫שנית‪ ,‬דעתי היא כי הסמכות נתונה בידי רוב בעלי הדירות בבית לקביעת מנגנון העיון במסמכים‪,‬‬</w:t>
        <w:br/>
        <w:t>‫שהרי מנגנון העיון לא נקבע במסגרת התקנון המצוי או החוק אלא אך העיקרון היסודי בדבר‬</w:t>
        <w:br/>
        <w:t>‫המסמכים הנדרשים )כטענת התובעים‪ ,‬המקובלת עלי‪ ,‬כרף מינימלי לניהול ענייניה הכספיים של‬</w:t>
        <w:br/>
        <w:t>‫נציגות( וקיומה של זכות עיון "בכל עת סבירה"‪ .‬לזכות העיון האמורה צריכים בעלי הדירות לצקת‬</w:t>
        <w:br/>
        <w:t>‫תוכן פרוצדורלי למימושה באמצעות החלטה כדין או תקנון מוסכם )ר' פרשות פנרמה וסבא לעיל(‪.‬‬</w:t>
        <w:br/>
        <w:t>‫שלישית‪ ,‬לא ניתן להתעלם מכך שגם התובע ‪ 3‬חתם על הסכם ניהול ובו כלולה הגבלה זהה בנוגע‬</w:t>
        <w:br/>
        <w:t>‫לזכות העיון )סעיף ‪ 11‬להסכם הניהול(‪ .‬אף שאין בהסכם הניהול להוות תחליף לתקנון‪ ,‬וטענת‬</w:t>
        <w:br/>
        <w:t>‫הנתבעת בהקשר זה איננה מקובלת עלי‪ ,‬הרי שבנסיבות דנן‪ ,‬כאשר עסקינן בתובענה למתן צו לעיון‬</w:t>
        <w:br/>
        <w:t>‫במסמכים המנוהלים על ידי חברת הניהול‪ ,‬וכל עוד לא נרשם הבית המשותף והתקנון המוסכם‪ ,‬לא‬</w:t>
        <w:br/>
        <w:t>‫ניתן להתעלם מההיבטים ההסכמיים שבין הצדדים‪.‬‬</w:t>
        <w:br/>
        <w:t>‫בסופו של יום התקשרות בעלי הדירות עם חברת ניהול‪ ,‬בין אם חברת הניהול הינה בגדר מתחזק על‬</w:t>
        <w:br/>
        <w:t>‫פי סעיף ‪ 71‬לחוק המקרקעין ובין אם הינה אך בגדר נותן שירותים‪ ,‬הינה התקשרות חוזית מטיבה‬</w:t>
        <w:br/>
        <w:t>‫וטבעה‪ .‬בהקשר זה נושאים רבים נתונים למו"מ בין הצדדים ‪ -‬טיב השירות והיקפו‪ ,‬שכר המתחזק‪,‬‬</w:t>
        <w:br/>
        <w:t>‫חיובים נוספים לאלו המפורטים בתקנון המצוי בכל הקשור להנהלת חשבונות ודוחות וכיוצ"ב‪ .‬לכל‬</w:t>
        <w:br/>
        <w:t>‫אלו מתווספות גם ההסכמות בנוגע לכל הקשור לביקורת על התנהלות המתחזק‪ ,‬לרבות‪ ,‬התנהלותו‬</w:t>
        <w:br/>
        <w:t>‫הכספית ועיון במסמכים‪.‬‬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שמערכת היחסים שבין בעלי הדירות לבין המתחזק מוסדרות במסגרת הוראות תקנון מוסכם‬</w:t>
        <w:br/>
        <w:t>‫שנרשם הרי שאלו גוברות‪ .‬אולם‪ ,‬משעה שמונה מתחזק לבית ולא נרשם תקנון מוסכם או שזה אינו‬</w:t>
        <w:br/>
        <w:t>‫מסדיר את מערכת היחסים שבינו לבין בעלי הדירות‪ ,‬לא ניתן להתעלם מההתקשרות החוזית שבין‬</w:t>
        <w:br/>
        <w:t>‫הצדדים‪ ,‬בפרט כאשר מדובר בנסיבות בהן קיימת התקשרות פרטנית בין המתחזק לבין כל אחד‬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נפסק בפרשת פנרמה ‪" -‬הדין לענין ניהול הבית המשותף הינו דיספוזיטיבי‪ .‬רוצים דיירי הבית‪,‬‬</w:t>
        <w:br/>
        <w:t>‫יקבעו לעצמם תקנון; לא רוצים להתנות על התקנון המצוי ‪ -‬יאמצו אותו ככתבו וכלשונו‪ .‬אך אם‬</w:t>
        <w:br/>
        <w:t>‫הם מאמצים אותו‪ ,‬היעלה על הדעת‪ ,‬כי חברת האחזקה תבוא ותאמר כי הוראותיו אינן מתאימות‬</w:t>
        <w:br/>
        <w:t>‫לבית המשותף? לא למותר להזכיר‪ ,‬כי ההוראה בדבר עיון הדיירים בחשבונות נזכרה במפורש גם‬</w:t>
        <w:br/>
        <w:t>‫בהסכם עם חברת האחזקה‪ ,‬ולא יתכן שבבוא הדיירים לממש את זכותם תטען החברה כי הוראה זו‬</w:t>
        <w:br/>
        <w:t>‫אינה מתאימה ל"נסיבות העסקיות‪-‬מסחריות של הענין"")סעיף ‪.5‬ד‪ .‬לפסק הדין(‪ .‬כך אמורים‬</w:t>
        <w:br/>
        <w:t>‫הדברים בנסיבות דנן מצידה השני של אותה המטבע ‪ -‬לא יכולה להישמע טענת בעלי הדירות לקיום‬</w:t>
        <w:br/>
        <w:t>‫זכות העיון בניגוד להוראות הסכם הניהול והתקנון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שניתן לראות בהוראת סעיף ‪ 7.11‬הנ"ל הוראה תקנונית המחייבת את כלל‬</w:t>
        <w:br/>
        <w:t>‫התובעים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התובעים לעיין במסמכים המבוקשים על ידם?‬</w:t>
        <w:br/>
        <w:t>‫לפיכך מוצאים אנו את עצמנו בפני הפלוגתא האחרונה הנדרשת לבירור ‪ -‬האם התובעים זכאים‬</w:t>
        <w:br/>
        <w:t>‫לקבל לעיונם את המסמכים המבוקשים על ידם‪.‬‬</w:t>
        <w:br/>
        <w:t>‫מן הבחינה העקרונית סבור אני כי התובעים זכאים לעיין בכל המסמכים המבוקשים על ידם‪.‬‬</w:t>
        <w:br/>
        <w:t>‫ראשית‪ ,‬עיון ברשימת המסמכים המפורטים בכתב התביעה מלמד כי במרבית המסמכים זכאים בעלי‬</w:t>
        <w:br/>
        <w:t>‫דירות לעיין גם בהתאם להוראותיו המינימליות של סעיף ‪ 16‬לתקנון המצוי ‪ -‬כך בוודאי בנוגע‬</w:t>
        <w:br/>
        <w:t>‫לדוחות כספיים‪ ,‬פירוט ההכנסות‪ ,‬פירוט ההוצאות והתקשרויות עם נותני שירותים וספקים‪ ,‬שאינם‬</w:t>
        <w:br/>
        <w:t>‫אלא חלק מן האסמכתאות להוצאות הבית‪ .‬גם המסמכים האחרים שהעיון בהם מבוקש‪ ,‬הליכי‬</w:t>
        <w:br/>
        <w:t>‫התמחרות ומכרזים‪ ,‬אינם חורגים מגדר הסביר והמקובל לצורך עריכת מעקב וביקורת‪ ,‬ודאי כאשר‬</w:t>
        <w:br/>
        <w:t>‫מדובר בבית בסדר גודל של הבית דנן‪.‬‬</w:t>
        <w:br/>
        <w:t>‫שנית‪ ,‬זכות העיון של הנציגות על פי התקנון המוסכם הינה רחבה ביותר ‪" -‬בספרי חברת הניהול"‪.‬‬</w:t>
        <w:br/>
        <w:t>‫בספרים אלו נכלל גם התיעוד החשבונאי אולם גם האסמכתאות לכל תיעוד שכזה‪ ,‬דוחות כספיים‬</w:t>
        <w:br/>
        <w:t>‫ולמעשה כל מסמך כספי הקשור בהתנהלות חברת הניהול )ר' פרשת פנרמה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.‬על פי התקנון המוסכם‪ ,‬עליו מתבססת הנתבעת‪ ,‬הרי שבידי הנציגות זכות לעריכת‬</w:t>
        <w:br/>
        <w:t>‫ביקורת ע"י רו"ח מטעמה )סעיפים ‪ 7.7‬ו‪ .(7.8 -‬ברי כי ביקורת שכזו ניתן לערוך רק על פי זכות עיון‬</w:t>
        <w:br/>
        <w:t>‫מלאה ומוחלטת‪.‬‬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‫זכותם של בעלי הדירות לעיון נגזרת מזכות הנציגות וזו‪ ,‬כאמור‪ ,‬רחבה‪ ,‬גם על פי הסכם הניהול‬</w:t>
        <w:br/>
        <w:t>‫והתקנון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בידי בעלי הדירות עצמם זכות לביקורת באמצעות "ערעור על החשבון השנתי‬</w:t>
        <w:br/>
        <w:t>‫המאושר" )סעיף ‪ 7.7‬לתקנון(‪ .‬ברי כי לא ניתן לבצע ערעור כאמור ללא מימוש זכות העיון‪ ,‬בודאי‬</w:t>
        <w:br/>
        <w:t>‫שעה שבעל דירה שאינו מערער על הדוח השנתי "יראו אתו כאילו הסכים לאמור בחשבון השנתי"‪.‬‬</w:t>
        <w:br/>
        <w:t>‫לכל זאת יש להוסיף כי לבעלי הדירות ממילא גם זכות לקבלת הסברים מחברת הניהול בנוגע‬</w:t>
        <w:br/>
        <w:t>‫להוצאות‪ .‬קבלת הסברים כוללת בחובה גם מתן תיעוד התומך בהסברים אלו‪.‬‬</w:t>
        <w:br/>
        <w:t>‫ויוזכר‪ ,‬התקנון המוסכם אינו שולל את זכות העיון של בעלי הדירות אלא אך קובע מנגנון ודרך‬</w:t>
        <w:br/>
        <w:t>‫למימוש זכות זו‪.‬‬</w:t>
        <w:br/>
        <w:t>‫רביעית‪ ,‬עיון כולל בחובו‪ ,‬מניה וביה‪ ,‬גם את הזכות להעתיק את אותם המסמכים אשר שהעיון בהם‬</w:t>
        <w:br/>
        <w:t>‫אפשרי‪.‬‬</w:t>
        <w:br/>
        <w:t>‫ויודגש‪ ,‬בסופו של יום מדובר בעיון במסמכים אשר משמשים יסוד לחיוב בעלי הדירות בתשלום‬</w:t>
        <w:br/>
        <w:t>‫כספים‪ .‬ברי כי צריכה להיות שקיפות מוחלטת כלפיהם‪ ,‬לרבות במתן העתקים ממסמכי העיון‪ ,‬הן‬</w:t>
        <w:br/>
        <w:t>‫מצד חברת הניהול והן מצד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,‬כאמור לעיל‪ ,‬את מימוש זכות העיון יכולים התובעים לדרוש מנציגות הבית )בהתאם‬</w:t>
        <w:br/>
        <w:t>‫לחובותיה החוקיים על פי הוראות חוק המקרקעין( אשר היא זו המוסמכת לדרוש עיון זה מול‬</w:t>
        <w:br/>
        <w:t>‫הנתבעת דנן‪ ,‬בין מכוח חוק המקרקעין )סעיף ‪ ,(71‬בין מכח התקנון המוסכם )סעיף ‪ (7.11‬ובין‬</w:t>
        <w:br/>
        <w:t>‫מכוח הסכמי הניהול )סעיף ‪ .(11‬אין התובעים זכאים לדרוש מימוש של זכות העיון ישירות‬</w:t>
        <w:br/>
        <w:t>‫מהנתבעת‪.‬‬</w:t>
        <w:br/>
        <w:t>‫לפני סיום אעיר כי טענות הצדדים בנוגע לזהות הנציגות לא נדונו בהליך זה‪ ,‬בין מחמת ההסדר‬</w:t>
        <w:br/>
        <w:t>‫הדיוני שבין הצדדים ובין מחמת טענת התובעים בהליך המתבססת על זכותם האישית לעיון‬</w:t>
        <w:br/>
        <w:t>‫במסמכים‪ .‬כך גם אמורים הדברים בנוגע לטענות בדבר התנהלות בעבר שבין הנתבעת לנציגות‪,‬‬</w:t>
        <w:br/>
        <w:t>‫ודאי שעה שהאחרונה איננה צד להליך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מוצא מקום להורות על דחיית התביעה כפי שהוגשה ‪ -‬אין בידי התובעים‬</w:t>
        <w:br/>
        <w:t>‫לקיים זכות העיון המבוקשת על ידם בהליך זה ישירות מול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,‬כאמור לעיל‪ ,‬התובעים זכאים לעיין‪ ,‬לרבות קבלת העתקים‪ ,‬בכל המסמכים המבוקשים על‬</w:t>
        <w:br/>
        <w:t>‫ידם בהליך זה‪ ,‬וזאת מול נציגות הבית‪ .‬תחדל הנציגות מלמלא אחר חובת העיון כאמור מכל סיבה‬</w:t>
        <w:br/>
        <w:t>‫שהיא הרי שפתוחה בפני התובעים הדרך לעתור בהליכים המשפטיים המתאימים כנגד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זכאית לעיין‪ ,‬לרבות קבלת העתקים‪ ,‬בכל המסמכים המבוקשים על ידי התובעים בהליך זה‪.‬‬</w:t>
        <w:br/>
        <w:t>‫זכות הנציגות הינה מול הנתבעת דנן‪ .‬תחדל חברת הניהול מלמלא אחר חובותיה כאמור כלפי‬</w:t>
        <w:br/>
        <w:t>‫הנציגות‪ ,‬תוכל הנציגות לעתור בהליכים המשפטיים המתאימים כנגד חברת הניהול‪.‬‬</w:t>
        <w:br/>
        <w:t>‫מוטב תעשה הנתבעת אם תשתף פעולה באופן מוחלט עם הנציגות ותאפשר לה עיון וצילום של כל‬</w:t>
        <w:br/>
        <w:t>‫המסמכים המבוקשים על ידי התובעים‪ ,‬על מנת שיהיה בידי הנציגות לממש בפועל את זכות העיון‬</w:t>
        <w:br/>
        <w:t>‫של בעלי הדירות‪.‬‬</w:t>
        <w:br/>
        <w:t>‫בנסיבות דנן‪ ,‬אף שהתביעה נדחתה ולא ניתן סעד אופרטיבי לתובעים‪ ,‬הרי שפסק הדין מכיר‬</w:t>
        <w:br/>
        <w:t>‫בזכותם לעיון במסמכים המבוקשים‪ .‬לאור תוצאה זו ולאור ההסדר הדיוני אליו הגיעו הצדדים אינני‬</w:t>
        <w:br/>
        <w:t>‫מוצא מקום ליתן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י"א אדר א תשע"ד‪ 11 ,‬פברואר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