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7/57/2008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2014-02-09 · נתניה · אסתי שחל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התיק‪80/75 :‬‬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כב' המפקחת אסתי שחל‬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.1‬נציגות הבית המשותף מרח' נורדאו ‪ ,32‬הרצליה‬                    ‫בעניין‪:‬‬</w:t>
        <w:br/>
        <w:t>‫‪ .3‬כהן יהודית‬</w:t>
        <w:br/>
        <w:t>‫‪ .2‬כהן רפאל‬</w:t>
        <w:br/>
        <w:t>‫ע"י ב"כ עוה"ד בן יהודה עידו‬</w:t>
        <w:br/>
        <w:t>‫רח' מרמורק ‪ ,42‬תל אביב‪42442 ,‬‬</w:t>
        <w:br/>
        <w:t>‫טל'‪ ,244-4220042 :‬פקס‪202-0244444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‫התובעים‬</w:t>
        <w:br/>
        <w:t>‫‪ -‬נגד‪-‬‬</w:t>
        <w:br/>
        <w:t>‫‪ .1‬נחמה קלוג‬</w:t>
        <w:br/>
        <w:t>‫‪ .3‬יואל קלוג‬</w:t>
        <w:br/>
        <w:t>‫ע"י ב"כ ד"ר עמליה יובל כהן‬</w:t>
        <w:br/>
        <w:t>‫רח' אחוזה ‪ ,84‬רעננה‪24242 ,‬‬</w:t>
        <w:br/>
        <w:t>‫טל'‪ ,28-0244884 :‬פקס‪28-0282004 :‬‬</w:t>
        <w:br/>
        <w:t>‫הנתבעים‬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 ס ק ‪ -‬ד י 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.8‬התובעים הגישו תביעה כנגד הנתבעים על סך ‪ ₪ 44,884‬בשל חובם לקופת הנציגות‪,‬‬</w:t>
        <w:br/>
        <w:t>‫בגין מעילה בכספי הנציגות בתקופה בה שימשה הנתבעת ‪ 8‬חברת נציגות‪ ,‬ובגין חוב‬</w:t>
        <w:br/>
        <w:t>‫מיסי ועד בית שנצבר בתקופה זו‪.‬‬</w:t>
        <w:br/>
        <w:t>‫‪ .4‬התובעת ‪ 8‬היא נציגות הבית המשותף שברחוב נורדאו ‪ ,44‬הרצליה (להלן‪" :‬הבית")‪.‬‬</w:t>
        <w:br/>
        <w:t>‫תובעים ‪ 4‬ו‪ 4-‬הינם בעלים של אחת הדירות בבית‪ .‬התובע ‪ 4‬משמש כחבר נציגות הבית‪.‬‬</w:t>
        <w:br/>
        <w:t>‫נתבעים ‪ 8‬ו‪ 4-‬הינם בעלים של שתי דירות בבית‪.‬‬</w:t>
        <w:br/>
        <w:t>‫‪ .4‬טענות התביעה יפורטו להלן בתמצית‪ :‬הנתבעת ‪( 8‬להלן‪" :‬הנתבעת") שימשה כגזברית‬</w:t>
        <w:br/>
        <w:t>‫יחידה של הבית בתקופה שמחודש יולי‪ 8884 ,‬ועד ליום ‪ ,8.8.24‬ובשנים מסוימות לא‬</w:t>
        <w:br/>
        <w:t>‫פרסמה דו"חות כספיים כנדרש בחוק; בעת כהונתה כחברת נציגות‪ ,‬משכה הנתבעת‬</w:t>
        <w:br/>
        <w:t>‫כספים רבים במזומן ללא כל הצדקה; הנתבעת רשמה בספרי הנציגות נתונים כוזבים‬</w:t>
        <w:br/>
        <w:t>‫באשר להוצאות והכנסות הבית; בספרי הנציגות נתגלו מחיקות רבות; משנתגלו אי‬</w:t>
        <w:br/>
        <w:t>‫הסדרים‪ ,‬מונתה נציגות חדשה לבית בה חבר התובע ‪ ;4‬בתקופה בה שימשה הנתבעת‬</w:t>
        <w:br/>
        <w:t>‫כחברת נציגות לא שילמו הנתבעים את מיסי וועד הבית‪.‬‬</w:t>
        <w:br/>
        <w:t>‫‪ .2‬הנתבעים הגישו כתב הגנה בו טענו בתמצית כדלקמן‪ :‬דין התביעה להידחות ו‪/‬או‬</w:t>
        <w:br/>
        <w:t>‫להימחק על הסף מחמת התיישנות ושיהוי; מדובר במעשה נוסף של התובעים כנגד‬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התיק‪80/75 :‬‬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במטרה להתנכל להם באופן אישי מתוך רצון לגרום להם לעזוב את הבית;‬</w:t>
        <w:br/>
        <w:t>‫התובעים מהלכים אימים במשך שנים רבות על הנתבעים וכך גם על דיירים אחרים‬</w:t>
        <w:br/>
        <w:t>‫בבית; הנתבעים שילמו את מלוא חלקם בהוצאות תחזוקת הרכוש המשותף; כל מיסי‬</w:t>
        <w:br/>
        <w:t>‫הועד שולמו באמצעות תשלום ישיר או באמצעות קיזוז או באמצעות תשלום שכר;‬</w:t>
        <w:br/>
        <w:t>‫הנתבעת הפקידה את מלוא הכספים שהיו בידה לטובת קופת הנציגות למעט כספים‬</w:t>
        <w:br/>
        <w:t>‫ששימשו לתשלומים במזומן עבור אחזקת הרכוש המשותף; הנתבעת ניהלה את קופת‬</w:t>
        <w:br/>
        <w:t>‫הנציגות עם שאר חברי הנציגות לרבות התובעת ‪ 4‬שהייתה אף היא חברת נציגות‬</w:t>
        <w:br/>
        <w:t>‫ובעזרת התובע ‪ ,4‬שהגם שלא היה חבר נציגות‪ ,‬היה מעורב באופן פעיל בכל הנעשה‬</w:t>
        <w:br/>
        <w:t>‫בקופת הנציגות‪ ,‬ומשכך מנועים הם לטעון כל טענה כנגד הנתבעת בדבר ניהול קופת‬</w:t>
        <w:br/>
        <w:t>‫הנציגות‪.‬‬</w:t>
        <w:br/>
        <w:t>‫‪ .4‬מטעם הנתבעים הוגשה גם הודעת צד שלישי כנגד התובעים ‪ 4‬ו ‪ 4 -‬בה נטען בתמצית‬</w:t>
        <w:br/>
        <w:t>‫כי התובעים ‪ 4‬ו ‪ 4 -‬היו שותפים לכל ההליכים בניהול הבית‪ ,‬ומשכך וככל שהתביעה‬</w:t>
        <w:br/>
        <w:t>‫כנגד הנתבעים תתקבל במלואה או בחלקה אזי על התובעים ‪ 4‬ו ‪ 4 -‬לשלם לנתבעים‬</w:t>
        <w:br/>
        <w:t>‫את הסכום שייפסק כנגדם‪.‬‬</w:t>
        <w:br/>
        <w:t>‫‪ .4‬בכתב ההגנה שהוגש מטעם התובעים ‪ 4‬ו ‪ 4 -‬להודעה לצד שלישי נטען כי הודעת הצד‬</w:t>
        <w:br/>
        <w:t>‫השלישי הוגשה שנתיים לאחר שהוגש כתב ההגנה‪ ,‬ומשכך המועד להגשת ההודעה‬</w:t>
        <w:br/>
        <w:t>‫חלף‪ ,‬לא התבקשה‪ ,‬וממילא לא ניתנה‪ ,‬ארכה להגשת ההודעה‪ ,‬ומשכך דין ההודעה‬</w:t>
        <w:br/>
        <w:t>‫להידחות על הסף‪ .‬לגופו של עניין‪ ,‬נטען בתמצית‪ ,‬כדלקמן‪ :‬התובע ‪ 4‬לא כיהן כחבר‬</w:t>
        <w:br/>
        <w:t>‫נציגות בתקופה בה כיהנה הנתבעת; התובעת ‪ 4‬הייתה בעלת זכות חתימה נוספת רק‬</w:t>
        <w:br/>
        <w:t>‫בשל דרישה טכנית של בנק הדואר בו נוהל חשבון הנציגות‪ ,‬התובעת ‪ 4‬חתמה על כל‬</w:t>
        <w:br/>
        <w:t>‫ההמחאות כפי שביקשה ממנה הנתבעת ובלא שבדקה את כשירות הפעולה שלשמה‬</w:t>
        <w:br/>
        <w:t>‫נדרשו ההמחאות‪.‬‬</w:t>
        <w:br/>
        <w:t>‫‪ .0‬ביום ‪ 88.0.82‬מונה בהסכמת הצדדים רו"ח מנחם קלטש‪ ,‬כמומחה מטעם בית הדין‬</w:t>
        <w:br/>
        <w:t>‫(להלן‪" :‬המומחה")‪ ,‬לצורך בדיקת המסמכים הקשורים לניהול קופת הנציגות‬</w:t>
        <w:br/>
        <w:t>‫לתקופה הרלבנטית ‪ .‬המומחה הונחה כדלקמן‪ :‬להכין דו"ח הכנסות והוצאות‪ ,‬על סמך‬</w:t>
        <w:br/>
        <w:t>‫המסמכים שבפניו‪ ,‬לפרט את מסקנותיו לעניין גירעונות‪ ,‬חובות או יתרות קופת‬</w:t>
        <w:br/>
        <w:t>‫הנציגות‪ ,‬להבחין בין ההוצאות המגובות בקבלות‪ ,‬לבין כאלה שאין לגביהן הוכחת‬</w:t>
        <w:br/>
        <w:t>‫תשלום וודאית אך יש להניח כי שולמו‪ .‬כן הונחה המומחה לפגוש את הצדדים על מנת‬</w:t>
        <w:br/>
        <w:t>‫לקבל הבהרות והסברים לצורך הכנת הדו"ח ולהתייחס לטענותיהם בחוות הדעת‪,‬‬</w:t>
        <w:br/>
        <w:t>‫בהתאם לממצאים שימצא‪ ,‬ככל שימצא לנכון‪.‬‬</w:t>
        <w:br/>
        <w:t>‫‪ .4‬עוד טרם הוגשה חוות דעת המומחה‪ ,‬הוגשה מטעם התובעים בקשה לפסילת המומחה‪.‬‬</w:t>
        <w:br/>
        <w:t>‫בהחלטתי מיום ‪ 42.4.88‬דחיתי את הבקשה מהנימוקים המפורטים בהחלטתי שם‪.‬‬</w:t>
        <w:br/>
        <w:t>‫‪ .8‬המומחה הגיש חוות דעתו ביום ‪ ,82.2.88‬ובה שלל קיומה של מעילה בקופת הנציגות‬</w:t>
        <w:br/>
        <w:t>‫בתקופה הרלבנטית‪ ,‬ואף קבע כי קיים חוב בסך של ‪ ₪ 8,844‬של נציגות הבית לטובת‬</w:t>
        <w:br/>
        <w:t>‫הנתבעת‪.‬‬</w:t>
        <w:br/>
        <w:t>‫‪ .82‬לאחר שהוגשה חוות דעת המומחה הוגשה בקשה נוספת מטעם התובעים לפסול את‬</w:t>
        <w:br/>
        <w:t>‫המומחה ואת חוות דעתו‪ .‬לחילופין‪ ,‬התבקש לזמן את המומחה ואת הגב' ברברה מידן‬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התיק‪80/75 :‬‬ 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‫קלטש‪ ,‬עובדת במשרדו של המומחה‪ ,‬לחקירה נגדית‪ .‬בהחלטתי מיום ‪ 88.4.88‬הוריתי‬</w:t>
        <w:br/>
        <w:t>‫על חקירתם של המומחה והגב' מידן קלטש‪.‬‬</w:t>
        <w:br/>
        <w:t>‫‪ .88‬המומחה והגב' מידן קלטש אכן נחקרו בפני‪ .‬כן הוגשו תצהירי עדות ראשית מטעם‬</w:t>
        <w:br/>
        <w:t>‫הצדדים‪ .‬אף מצהירים אלה נחקרו על תצהיריהם‪ ,‬ובסופו של יום הוגשו סיכומים על‬</w:t>
        <w:br/>
        <w:t>‫ידי כל אחד מהצדדים‪.‬‬</w:t>
        <w:br/>
        <w:t>‫דיון והכרעה‬</w:t>
        <w:br/>
        <w:t>‫התיישנות ושיהוי‬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.84‬סעיף ‪ )8( 4‬לחוק ההתיישנות‪ ,‬תשי"ח ‪( 8844 -‬להלן‪" :‬חוק ההתיישנות") קובע כי‬</w:t>
        <w:br/>
        <w:t>‫התקופה בה מתיישנת תביעה שלא הוגשה עליה תובענה בשאינו מקרקעין – שבע‬</w:t>
        <w:br/>
        <w:t>‫שנים‪ ,‬וסעיף ‪ 4‬לחוק ההתיישנות קובע כי תקופת ההתיישנות מתחילה ביום בו נולדה‬</w:t>
        <w:br/>
        <w:t>‫עילת התובענה‪ .‬המבחן המקובל למושג "עילת התובענה"‪ ,‬לצורך תחילת מרוץ‬</w:t>
        <w:br/>
        <w:t>‫ההתיישנות‪ ,‬הוא "קיומה של עילת תובענה קונקרטית בידי התובע במובן זה‬</w:t>
        <w:br/>
        <w:t>‫שמתקיימות כל העובדות החיוניות הנדרשות לביסוס תביעה שניתן להצליח ולזכות‬</w:t>
        <w:br/>
        <w:t>‫בה" (ע"א ‪ ,8442/22‬זיסר נ' משרד הבינוי והשיכון‪ ,‬פ"ד נז(‪.)800-804 ,844 )4‬‬</w:t>
        <w:br/>
        <w:t>‫‪ .84‬סעיף ‪ 0‬לחוק ההתיישנות קובע "הייתה עילת התובענה תרמית או אונאה מצד הנתבע‪,‬‬</w:t>
        <w:br/>
        <w:t>‫תתחיל תקופת ההתיישנות ביום שבו נודעה לתובע התרמית או אונאה"‪ ,‬וסעיף ‪ 4‬לחוק‬</w:t>
        <w:br/>
        <w:t>‫ההתיישנות קובע "נעלמו מן התובע העובדות המהוות את עילת התובענה‪ ,‬מסיבות‬</w:t>
        <w:br/>
        <w:t>‫שלא היו תלויות בו ושאף בזהירות סבירה לא יכול היה למנוע אותן‪ ,‬תתחיל תקופת‬</w:t>
        <w:br/>
        <w:t>‫ההתיישנות ביום שבו נודעו לתובע עובדות אלה"‪.‬‬</w:t>
        <w:br/>
        <w:t>‫‪ .82‬הוראות אלה קובעות חריג לפיו בהתקיים התנאים המנויים בהן‪ ,‬תימנה תקופת‬</w:t>
        <w:br/>
        <w:t>‫ההתיישנות לא מן היום שבו נולדה עילת התובענה‪ ,‬כמצוותו הרגילה של סעיף ‪ 4‬לחוק‬</w:t>
        <w:br/>
        <w:t>‫ההתיישנות‪ ,‬אלא ביום שבו נודעה לתובע התרמית או האונאה (כשהמדובר בסעיף ‪0‬‬</w:t>
        <w:br/>
        <w:t>‫הנ"ל) ו מן היום שבו נודעו לתובע העובדות המהוות את העילה (כשהמדובר בסעיף ‪4‬‬</w:t>
        <w:br/>
        <w:t>‫הנ"ל) (ראה ע"א ‪ ,824/48‬שיכון עובדים בע"מ נ' עיזבון בליבאום ז"ל‪ ,‬פ"ד מט(‪,244 ,)4‬‬</w:t>
        <w:br/>
        <w:t>‫‪.)284‬‬</w:t>
        <w:br/>
        <w:t>‫‪ .84‬סעיף ‪ 40‬סיפא לחוק ההתיישנות קובע כי חוק ההתיישנות אינו בא לפגוע בכל סמכות‬</w:t>
        <w:br/>
        <w:t>‫לפי כל דין‪" ,‬לדחות תובענה או לסרב למתן סעד מחמת שיהוי"‪ .‬תנאי לפגיעה בזכותו‬</w:t>
        <w:br/>
        <w:t>‫של תובע בגין שיהוי‪ ,‬הוא שהנתבע שינה מצבו לרעה‪ ,‬זאת ללא הסבר המניח את הדעת‬</w:t>
        <w:br/>
        <w:t>‫לסיבת השיהוי בהגשת התביעה"‪ .‬ראה לעניין זה ע"א ‪ ,4424/88‬תלמוד תורה הכללי‬</w:t>
        <w:br/>
        <w:t>‫והישיבה הגדולה עץ החיים נ' הוועדה המקומית לתכנון ולבניה‪ ,‬ירושלים‪ ,‬פ"ד נז(‪)4‬‬</w:t>
        <w:br/>
        <w:t>‫‪:244‬‬</w:t>
        <w:br/>
        <w:t>‫"התנאי בדבר שינוי מצב לרעה של הנתבע אחוז ושלוב בדרישה כי שינוי כאמור ינבע‬</w:t>
        <w:br/>
        <w:t>‫מהתנהגו תו הבלתי ראויה של התובע ‪ ...‬וכך‪ ,‬אם נמנע תובע לתבוע את זכויותיו במשך זמן‬</w:t>
        <w:br/>
        <w:t>‫ניכר בנסיבות שניתן להבין בהן מכך כי שוב לא יעמוד על זכויותיו‪ ,‬והנתבע הסתמך על כך‬</w:t>
        <w:br/>
        <w:t>‫ושינה את מצבו לרעה‪ ,‬עשויה לעמוד לנתבע טענת שיהוי"‪.‬‬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התיק‪80/75 :‬‬  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הכלל אל הפרט‬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.84‬לטענת התובעים דבר המעילה‪ ,‬הנטענת‪ ,‬נודע להם בשנת ‪ 4224‬עת החל התובע ‪ 4‬לכהן‬</w:t>
        <w:br/>
        <w:t>‫כחבר נציגות‪ .‬לא מצאתי לקבל טענה זו‪ .‬מהעדויות והראיות שהובאו בפני שוכנעתי כי‬</w:t>
        <w:br/>
        <w:t>‫התובעים ‪ 4‬ו – ‪ 4‬היו מעורבים בניהול קופת הנציגות בתקופה הרלבנטית‪ ,‬וכי העובדות‬</w:t>
        <w:br/>
        <w:t>‫המהוות את העילה היו ידועות להם עוד קודם לשנת ‪ ,4224‬כפי שיפורט להלן‪:‬‬</w:t>
        <w:br/>
        <w:t>‫‪ .80‬התובעת ‪ 4‬הייתה חברת נציגות בתקופה בה כיהנה הנתבעת כחברת נציגות‪ ,‬וכן שותפה‬</w:t>
        <w:br/>
        <w:t>‫בחשבון הבנק ומורשית החתימה בו‪ .‬התובעת ‪ 4‬הייתה גם בעלת זכות החתימה על‬</w:t>
        <w:br/>
        <w:t>‫ההמחאות שהוצאו בשם נציגות הבית (ראה לעניין זה סעיף ‪ 4‬לתצהירה של התובעת‬</w:t>
        <w:br/>
        <w:t>‫‪ ,4‬וכן בקשה לפתיחת חשבון הנציגות החתומה בידי התובעת ‪ 4‬אשר צורפה כנספח ז'‬</w:t>
        <w:br/>
        <w:t>‫לתצהירה של הנתבעת‪ .‬בנוסף ראה עדותה של התובעת ‪ 4‬בפרוטוקול מיום ‪,84.84.88‬‬</w:t>
        <w:br/>
        <w:t>‫עמ' ‪ ,44‬שורות ‪ .)44-48‬אין בידי לקבל את טענת התובעת ‪ 4‬כי כלל לא הייתה מעורבת‬</w:t>
        <w:br/>
        <w:t>‫בניהול הקופה‪ ,‬וכי הוסיפה את חתימתה על גבי ההמחאות בכל פעם שנתבקשה על ידי‬</w:t>
        <w:br/>
        <w:t>‫הנתבעת‪ .‬בהינתן כי אין חולק כי התובעת ‪ 4‬חתומה על מסמכים בשם נציגות הבית‬</w:t>
        <w:br/>
        <w:t>‫חזקה עליה כי ידעה על אילו מסמכים היא חותמת וכי לקחה חלק בניהול חשבון‬</w:t>
        <w:br/>
        <w:t>‫הנציגות‪ ,‬ולא שוכנעתי אחרת‪ .‬יתירה מכך‪ ,‬התנערותה של התובעת ‪ 4‬בדיעבד‬</w:t>
        <w:br/>
        <w:t>‫מחתימתה על גבי מסמכים מהותיים אלו מלמדת‪ ,‬למצער‪ ,‬על כך שלא מילאה את‬</w:t>
        <w:br/>
        <w:t>‫תפקידה כהלכה‪ .‬אני סבורה כי הדרישה לקיום שתי חתימות נועדה ככלל ליצור הליך‬</w:t>
        <w:br/>
        <w:t>‫בקרה על המשאבים הכספיים בבית‪ .‬לפיכך‪ ,‬אין בידי לקבל את הטענה לפיה הנתבעת‬</w:t>
        <w:br/>
        <w:t>‫‪ 4‬אך חתמה על השיקים בבחינת "חותמת גומי"‪ .‬סבורה אני כי בנסיבות אלו יש‬</w:t>
        <w:br/>
        <w:t>‫לראות בתובעת ‪ 4‬אחראית באופן דומה להוצאת הכספים בבית בדומה לאחריות‬</w:t>
        <w:br/>
        <w:t>‫הנתבעת בענייננו‪.‬‬</w:t>
        <w:br/>
        <w:t>‫‪ .84‬באשר לתובע ‪ ,4‬הגם שלא היה חבר נציגות בתקופה הרלבנטית‪ ,‬שוכנעתי כי היה‬</w:t>
        <w:br/>
        <w:t>‫מעורב באופן פעיל בנעשה בקופת הנציגות בכל התקופה הרלבנטית‪ .‬הנתבעת העידה‪,‬‬</w:t>
        <w:br/>
        <w:t>‫ועדותה מהימנה בעיני‪ ,‬כי במהלך כהונתה כחברת נציגות נועצה עם התובע ‪ 4‬בהיותו‬</w:t>
        <w:br/>
        <w:t>‫רואה חשבון באשר לניהול הכספים שבקופת הנציגות‪ .‬כן העידה הנתבעת כי התובע ‪4‬‬</w:t>
        <w:br/>
        <w:t>‫היה שותף בהכנת הדוחות הכספיים‪ ,‬וכי כל הוצאת כספים מקופת הנציגות הייתה‬</w:t>
        <w:br/>
        <w:t>‫באישורו‪.‬‬</w:t>
        <w:br/>
        <w:t>‫ראה עדותה של הנתבעת בפרוטוקול מיום ‪ ,88.84.84‬עמ' ‪ ,8‬שורות ‪" :8-84‬האמת היא‬</w:t>
        <w:br/>
        <w:t>‫שכל פירור שיצא וכל סכום נעשה בבית של רפאל כהן וישבה שם אשתו (התובעת ‪ .3‬א‪.‬ש‪).‬‬</w:t>
        <w:br/>
        <w:t>‫והבן שלה אבי כהן והוא הכתיב לי מה לעשות הוא רואה חשבון אני מורה בלבד‪ ,‬כל השנים‬</w:t>
        <w:br/>
        <w:t>‫הוא לא ערער על הדברים האלה‪ .‬הייתי עולה עם המכתבים‪ ,‬מה שאני עשיתי זה היה‬</w:t>
        <w:br/>
        <w:t>‫שהדפסתי במחשב כי הוא לא ידע"‪.‬‬</w:t>
        <w:br/>
        <w:t>‫עמ' ‪ ,0‬שורה ‪" :84‬הדוחות נעשו על ידי רפאל כהן רואה החשבון‪ ,‬אני כתבתי בכתב יד והוא‬</w:t>
        <w:br/>
        <w:t>‫תיקן בכתב ידו"‪.‬‬</w:t>
        <w:br/>
        <w:t>‫עמ' ‪ ,0‬שורות ‪" :40-42‬בסוף כל שנה עליתי למעלה עם המחברת והכל וישבתי עם יהודית‬</w:t>
        <w:br/>
        <w:t>‫(התובעת ‪ .3‬א‪.‬ש‪ ).‬ואבי הוא היה מרוצה ממה שעשיתי ואמר לי מה לתקן ואיפה לתת קבלה‪,‬‬</w:t>
        <w:br/>
        <w:t>‫הכל זה הוא‪ .‬הוא רואה חשבון"‪ .‬וכן שורה ‪" :24‬לא יצא דו"ח ללא אישור רפאל"‪.‬‬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התיק‪80/75 :‬‬  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‫כאמור‪ ,‬עדותה של הנתבעת לא נסתרה והייתה אמינה עלי‪ .‬תימוכין לעדותה זו מצאתי‬</w:t>
        <w:br/>
        <w:t>‫גם בעדותה של התובעת ‪ 4‬אשר אישרה כי נערכו פגישות עבודה הנוגעות לניהול קופת‬</w:t>
        <w:br/>
        <w:t>‫הנציגות בינה ובין בעלה הוא התובע ‪ .4‬ראה פרוטוקול מיום ‪ ,84.84.88‬עמ' ‪ ,44‬שורות‬</w:t>
        <w:br/>
        <w:t>‫‪" :48-44‬ש‪ .‬האם מימי (הנתבעת ‪ 1‬א‪.‬ש‪ ).‬הייתה מגיעה לדירה לשבת עם רפי ת‪ .‬כן‬</w:t>
        <w:br/>
        <w:t>‫לפעמים"‪.‬‬</w:t>
        <w:br/>
        <w:t>‫בנוסף‪ ,‬אישר התובע ‪ 4‬בחקירתו הנגדית כי בשנת ‪ 8888‬גבה כספים לטובת קופת‬</w:t>
        <w:br/>
        <w:t>‫הנציגות ואף טיפל מול חברת המעליות "אלקטרה" בכל נושא התשלומים הנוגעים‬</w:t>
        <w:br/>
        <w:t>‫לאחזקת מעלית הבית‪ .‬ראה פרוטוקול מיום ‪ ,84.84.88‬עמ' ‪ ,48‬שורות ‪" :0-80‬ש‪ .‬אתה‬</w:t>
        <w:br/>
        <w:t>‫גבית כספים מהשגרירות ת‪ .‬בזמן קצר‪ ,‬בשנת ‪ 99‬קיבלנו זימון לבית המשפט לתשלום‬</w:t>
        <w:br/>
        <w:t>‫לחברת אלקטרה וכולם נבהלו‪ ,‬כולם קיבלו הזמנה לדין‪ ,‬אולי פעם פעמיים גביתי‬</w:t>
        <w:br/>
        <w:t>‫מהשגרירות וזה הוכנס לוועד הבית‪ ....‬ש‪ .‬מי היה מנהל את העניינים מול חברת המעליות‬</w:t>
        <w:br/>
        <w:t>‫ת‪ .‬לאחר שהעמידו לדין עקבתי אחרי הנושא הזה‪ ,‬פעמיים שלוש לפחות‪ ....‬ש‪ .‬יש פניה‬</w:t>
        <w:br/>
        <w:t>‫שלכם לגב' קלוג לתת שיק לחברת המעליות ת‪ .‬יכול להיות שכן‪ ,‬רק שהשיקים היא הוציאה‬</w:t>
        <w:br/>
        <w:t>‫ואני הייתי דואג שהם יקבלו את הכסף"‪.‬‬</w:t>
        <w:br/>
        <w:t>‫‪ .88‬נוכח כל האמור לעיל שוכנעתי כי הן התובעת ‪ 4‬ובמיוחד התובע ‪ 4‬היו מעורבים בכל‬</w:t>
        <w:br/>
        <w:t>‫הנוגע לניהול קופת הנציגות בתקופה הרלבנטית‪ ,‬וכי העובדות המקימות את עילת‬</w:t>
        <w:br/>
        <w:t>‫התביעה היו ידועות לתובעים במהלך כל התקופה הרלבנטית לכתב התביעה‪ .‬בנסיבות‬</w:t>
        <w:br/>
        <w:t>‫אלה‪ ,‬ובהינתן כי התביעה הוגשה ביום ‪ ,84.2.4224‬אני מוצאת כי חלק התביעה הנוגע‬</w:t>
        <w:br/>
        <w:t>‫לשבע השנים שקדמו למועד הגשת התביעה‪ ,‬התיישן‪ .‬לא נטען‪ ,‬וממילא לא הוכח‪ ,‬כי‬</w:t>
        <w:br/>
        <w:t>‫הנתבעת שינתה מצבה לרעה בשל אי הגשת התביעה‪ ,‬המהווה תנאי יסוד להוכחת‬</w:t>
        <w:br/>
        <w:t>‫טענת השיהוי‪ ,‬ומשכך אני מוצאת לדחות טענה זו‪.‬‬</w:t>
        <w:br/>
        <w:t>‫‪ .42‬על אף האמור לעיל‪ ,‬ולמעלה מן הדרוש‪ ,‬ראיתי לבחון את טענות הצדדים לגופן‪ ,‬וזאת‬</w:t>
        <w:br/>
        <w:t>‫אף ביחס לטענות הצדדים בכל הנוגע לתקופה בה מצאתי כי התביעה התיישנה‪,‬‬</w:t>
        <w:br/>
        <w:t>‫כאמור‪.‬‬</w:t>
        <w:br/>
        <w:t>‫המסגרת הנורמטיבית‬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.48‬חובתו של בעל דירה להשתתף בהוצאות החזקת וניהול הרכוש המשותף על בעל דירה‬</w:t>
        <w:br/>
        <w:t>‫קבועה בסעיף ‪ 44‬לחוק המקרקעין התשכ"ט – ‪( 8848‬להלן‪" :‬חוק המקרקעין")‬</w:t>
        <w:br/>
        <w:t>‫לאמור‪" :‬בעל דירה חייב להשתתף בהוצאות הדרושות להחזקתו התקינה ולניהולו של‬</w:t>
        <w:br/>
        <w:t>‫הרכוש המשותף ולהבטחת השירותים המחויבים על פי דין או המקובלים על פי הנוהג‪ ,‬לפי‬</w:t>
        <w:br/>
        <w:t>‫יחס שטח רצפת דירתו אל שטח הרצפה של כל הדירות שבבית המשותף‪ ,‬זולת אם נקבע‬</w:t>
        <w:br/>
        <w:t>‫בתקנון שיעור‪-‬השתתפות אחר‪ .‬לעניין זה‪" ,‬החזקה תקינה" ‪ -‬שמירה על מצבו של הרכוש‬</w:t>
        <w:br/>
        <w:t>‫המשותף"‪.‬‬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.44‬סעיפים ‪ 44‬ו ‪ 48 -‬לחוק המקרקעין הם שקובעים את סמכויות הנציגות ותפקידיה‪:‬‬</w:t>
        <w:br/>
        <w:t>‫"‪ .58‬לכל בית משותף תהיה נציגות לשם ניהול ענייני הבית המשותף; הנציגות תיכון ותפעל‬</w:t>
        <w:br/>
        <w:t>‫לפי הוראות התקנון"‪.‬‬</w:t>
        <w:br/>
        <w:t>‫"‪ . 59‬הנציגות תשמש מורשה של כל בעלי הדירות בכל עניין הנוגע להחזקתו התקינה‬</w:t>
        <w:br/>
        <w:t>‫ולניהולו של הבית המשותף‪ ,‬והיא זכאית בעניינים אלה להתקשר בחוזים ולהיות צד בכל‬</w:t>
        <w:br/>
        <w:t>‫הליך משפטי ובכל משא ומתן אחר בשם בעלי 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התיק‪80/75 :‬‬ 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.44‬ויסמן בספרו דיני קניין‪ ,‬בעלות ושיתוף‪ ,‬חלק שני עמ' ‪ ,244‬מלמדנו כי‬</w:t>
        <w:br/>
        <w:t>‫"המעמד המשפטי של הנציגות הוא של שלוח מכוח החוק של כלל בעלי הדירות שבבית‬</w:t>
        <w:br/>
        <w:t>‫המשותף‪ ,‬בכל הנוגע להחזקה התקינה של הרכוש המשותף ולניהולו"‪.‬‬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הכלל אל הפרט‬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.42‬אקדים את המאוח ר‪ ,‬ואומר כבר עתה‪ ,‬כי מהעדויות והראיות שהובאו בפני‪ ,‬מצאתי כי‬</w:t>
        <w:br/>
        <w:t>‫דין התביעה להידחות‪ ,‬מהנימוקים אותם אפרט להלן‪:‬‬</w:t>
        <w:br/>
        <w:t>‫‪ .44‬הנתבעת הייתה רק אחת מבין חברי הנציגות שכיהנו בתקופה הרלבנטית‪ .‬לפיכך‪,‬‬</w:t>
        <w:br/>
        <w:t>‫התביעה הייתה אמורה להיות מוגשת נגד הנציגות על כל חבריה‪ ,‬ובכלל זה כנגד‬</w:t>
        <w:br/>
        <w:t>‫התובעת ‪ .4‬נוכח מעורבותו הרבה של התובע ‪ 4‬בניהול קופת הנציגות‪ ,‬כמפורט‬</w:t>
        <w:br/>
        <w:t>‫בהרחבה לעיל‪ ,‬לא מן הנמנע כי התביעה הייתה צריכה להיות מוגשת אף כנגדו‪ .‬הטענה‬</w:t>
        <w:br/>
        <w:t>‫כי רק הנתבעת ניהלה את קופת הנציגות‪ ,‬הגם שנסתרה‪ ,‬אינה יכולה לשמש כטיעון‬</w:t>
        <w:br/>
        <w:t>‫חוקי לתבוע רק את הנתבעת‪ .‬חברי הנציגות כולם‪ ,‬כאישיות משפטית אחת‪ ,‬נושאים‬</w:t>
        <w:br/>
        <w:t>‫בחובות ובסמכויות שחוק המקרקעין הטיל על נציגות הבית המשותף‪ .‬הבחירה של‬</w:t>
        <w:br/>
        <w:t>‫התובעת ‪ 4‬להיות פאסיבית ולוותר על מעורבותה‪ ,‬אינה מפחיתה מאחריותה לנעשה‬</w:t>
        <w:br/>
        <w:t>‫בקופה המשותפת‪ .‬מכל מקום לא שוכנעתי כי התקיימו בענייננו התנאים לחיוב אישי‬</w:t>
        <w:br/>
        <w:t>‫של הנתבעת‪ .‬באין אחריות אישית‪/‬בלעדית של הנתבעת לנעשה בקופה המשותפת בעת‬</w:t>
        <w:br/>
        <w:t>‫שכיהנה בנציגות דין התביעה האישית כנגדה להידחות‪.‬‬</w:t>
        <w:br/>
        <w:t>‫‪ .44‬זאת ועוד‪ ,‬מסקנות המומחה אשר לא נסתרו‪ ,‬שוללות קיומה של מעילה בקופת‬</w:t>
        <w:br/>
        <w:t>‫הנציגות בתקופה הרלבנטית‪ ,‬והכל כפי שיפורט להלן‪:‬‬</w:t>
        <w:br/>
        <w:t>‫בחוות דעתו פירט המומחה את הוצאות והכנסות הבית בתקופה הרלבנטית‪.‬‬</w:t>
        <w:br/>
        <w:t>‫הוצאות‬</w:t>
        <w:br/>
        <w:t>‫הוצאות הבית (להלן‪" :‬ההוצאות") נחלקו לשתי קטגוריות‪ ,‬הוצאות המגובות בקבלות‬</w:t>
        <w:br/>
        <w:t>‫ו הוצאות אשר אינן מגובות בקבלות‪ ,‬אך הן בגדר סבירות (ניקיון וגינון)‪ .‬אני מקבלת‬</w:t>
        <w:br/>
        <w:t>‫את גרסת הנתבעת לפיה קיימות הוצאות שהוצאו בפועל‪ ,‬אך אין להם תימוכין‬</w:t>
        <w:br/>
        <w:t>‫באסמכתאות רשמיות‪ .‬אני מעדיפה בעניין זה את עדותה של הנתבעת על פני עדותם‬</w:t>
        <w:br/>
        <w:t>‫של התובעים שהכחישו בתחילה לחלוטין את קיומן של הוצאות אלה בהתבסס על‬</w:t>
        <w:br/>
        <w:t>‫העדר קבלות או אסמכתאות רשמיות‪ ,‬אם כי בהמשך (בסיכומיהם) חזרו בהם‬</w:t>
        <w:br/>
        <w:t>‫מעמדתם זו‪ ,‬והודו בקיום הוצאות אלה‪ ,‬וחלקו רק על היקפן‪ .‬מצאתי לציין כי לדידי‬</w:t>
        <w:br/>
        <w:t>‫מן הראוי היה כי כל הוצאות תחזוקת הרכוש המשותף יגובו בחשבוניות מס וקבלות‬</w:t>
        <w:br/>
        <w:t>‫כדין‪ ,‬אך ניסיון החיים מלמד כי הדבר לא נעשה כך בבתים משותפים ובכלל זה הבית‬</w:t>
        <w:br/>
        <w:t>‫נשוא התביעה‪ .‬מששוכנעתי כי בבית נשוא התביעה הוצאו הוצאות לתחזוקת הרכוש‬</w:t>
        <w:br/>
        <w:t>‫המשותף‪ ,‬כפי קביעתו של המומחה אשר לא נסתרה‪ ,‬אזי מצאתי להתחשב בהוצאות‬</w:t>
        <w:br/>
        <w:t>‫אלה חרף העדרן של אסמכתאות רשמיות לכך‪.‬‬</w:t>
        <w:br/>
        <w:t>‫המומחה הביא בחשבון הוצאות שונות שקוזזו על ידי בעלי הדירות בבית‪ .‬המומחה‬</w:t>
        <w:br/>
        <w:t>‫מצא מבין המסמכים שהועברו אליו מסמכים של חלק מבעלי הדירות בבית בהם צוין‬</w:t>
        <w:br/>
        <w:t>‫כי קיזזו מסכום דמי וועד הבית השוטפים החלים עליהם סכומים אותם הוציאו‬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התיק‪80/75 :‬‬  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‫מכספם הפרטי לצורך החזקת הרכוש המשותף (ראה סעיפים ‪ 88‬ו ‪ 84 -‬לחוות הדעת)‪.‬‬</w:t>
        <w:br/>
        <w:t>‫מהעדויות שהובאו בפני התרשמתי כי בבית התקיים נוהג של "קיזוזים"‪ .‬ראה עדותו‬</w:t>
        <w:br/>
        <w:t>‫של מר יעקב מנור‪ ,‬בעל דירה בבית‪ ,‬פרוטוקול מיום ‪ ,84.84.88‬עמ' ‪ ,42‬שורות ‪.42-44‬‬</w:t>
        <w:br/>
        <w:t>‫ראה גם עמ' ‪ ,48‬שורות ‪ 84-84‬ושורות ‪ .44-44-44‬ראה גם עדותה של הגב' גילה‬</w:t>
        <w:br/>
        <w:t>‫שמואלוביץ‪ ,‬פרוטוקול מיום ‪ ,84.84.88‬עמ' ‪ ,44‬שורות ‪.44-44‬‬</w:t>
        <w:br/>
        <w:t>‫עוד הביא בחשבון המומחה הוצאות אותן הוציאה הנתבעת מכיסה הפרטי לצורך‬</w:t>
        <w:br/>
        <w:t>‫החזקת הרכוש המשותף‪ .‬מהמסמכים שהועברו אליו מצא המומחה הוצאות אשר‬</w:t>
        <w:br/>
        <w:t>‫שולמו בכרטיס האשראי הפרטי של הנתבעת וכן הוצאות ששולמו מחשבונה הפרטי‪.‬‬</w:t>
        <w:br/>
        <w:t>‫אמינה עלי גרסת הנתבעת כי נאלצה לשלם חלק מן ההוצאות מכיסה הפרטי וזאת‬</w:t>
        <w:br/>
        <w:t>‫בשל פיגורים בתשלומים מצד בעלי הדירות בבית (תימוכין לכך מצאתי בחוות דעת‬</w:t>
        <w:br/>
        <w:t>‫המומחה אשר אישר קיומם של פיגורים בתשלום מיסי וועד הבית על ידי בעלי הדירות‬</w:t>
        <w:br/>
        <w:t>‫בבית –ראה סעיף ‪ 2‬לחוות הדעת וכן עדותה של התובעת ‪ 4‬פרוטוקול מיום ‪,84.84.88‬‬</w:t>
        <w:br/>
        <w:t>‫עמ' ‪ ,42‬שורות ‪ )48-44‬וכן בשל הקיזוזים שביצעו בעלי הדירות בבית‪ ,‬כמפורט לעיל‪.‬‬</w:t>
        <w:br/>
        <w:t>‫אמינה עלי גרסת הנתבעת כי משכה כספים מקופת הנציגות לאחר ששולמו הכספים‬</w:t>
        <w:br/>
        <w:t>‫שבפיגור כדי להחזיר לעצמה את הכספים אותם הוציאה מכיסה הפרטי לכיסוי‬</w:t>
        <w:br/>
        <w:t>‫ההוצאות‪ ,‬טענה הנתמכת כאמור בחוות דעת המומחה‪.‬‬</w:t>
        <w:br/>
        <w:t>‫בנוסף הביא המומחה בחשבון הוצאות סבירות על פי המחאות‪.‬‬</w:t>
        <w:br/>
        <w:t>‫הכנסות‬</w:t>
        <w:br/>
        <w:t>‫בדיקת היקף ההכנסות ע"י המומחה נעשתה בהתבסס על הנחת היסוד לפיה הנציגות‬</w:t>
        <w:br/>
        <w:t>‫גבתה את כל ההכנסות שהיו אמורות להתקבל מכלל בעלי הדירות בבית לרבות‬</w:t>
        <w:br/>
        <w:t>‫ההכנסות שהיו אמורות להתקבל מהנתבעים בתקופה הרלבנטית‪ ,‬וזאת לפי שיטת‬</w:t>
        <w:br/>
        <w:t>‫הגביה לה טענו התובעים ( דהיינו חלוקה שווה של הוצאות אחזקת הרכוש המשותף‬</w:t>
        <w:br/>
        <w:t>‫בין כל בעלי הדירות ולא לפי המנגנון הקבוע בסעף ‪ 44‬לחוק המקרקעין)‪ .‬לא מצאתי‬</w:t>
        <w:br/>
        <w:t>‫להידרש לשיטה הנכונה מבחינה חוקית בה יש לנקוט‪ ,‬וזאת מאחר וחוות דעת‬</w:t>
        <w:br/>
        <w:t>‫המומחה נערכה לפי שיטת התובעים‪( .‬ראה "טבלת הכנסות" המהווה חלק בלתי נפרד‬</w:t>
        <w:br/>
        <w:t>‫מחוות דעת המומחה‪ ,‬וכן עדותו של המומחה בפרוטוקול דיון מיום ‪ ,84.84.88‬עמ' ‪,8‬‬</w:t>
        <w:br/>
        <w:t>‫שורות ‪.)42-44‬‬</w:t>
        <w:br/>
        <w:t>‫מסקנות חוות הדעת‬</w:t>
        <w:br/>
        <w:t>‫המומחה סיכם חוות דעתו כדלקמן‪" :‬על פי מיטב הערכתנו המקצועית מצאנו כי נכון‬</w:t>
        <w:br/>
        <w:t>‫ליום ‪ 48.84.4224‬קיים חוב כלפי הנתבעת בסך של ‪ .₪ 8,844‬הסכום מורכב מהיתרה‬</w:t>
        <w:br/>
        <w:t>‫שנותרה בחשבון הבנק בסיום תקופת כהונת הוועד בסך ‪ ₪ 4,884‬בניכוי היתרה‬</w:t>
        <w:br/>
        <w:t>‫המחושבת בסך ‪ ₪ 2,444‬אשר אמורה הייתה להישאר בקופת הוועד על פי הדוחות‬</w:t>
        <w:br/>
        <w:t>‫שנערכו על ידנו מחדש‪ .‬חוב זה מוסבר על ידנו בכך שהכספים שהגב' קלוג משכה‬</w:t>
        <w:br/>
        <w:t>‫במהלך השנים שנבדקו על ידנו‪ ,‬על חשבון סכומי הוצאות בעבור הבניין נמוכים‬</w:t>
        <w:br/>
        <w:t>‫מהסכומים אשר גב' קלוג הוציאה מכספה הפרטי לטובת ועד הבית"‪.‬‬</w:t>
        <w:br/>
        <w:t>‫המומחה ציין עוד במסקנות חוות דעתו כי קיים‪ ,‬לכאורה‪ ,‬חוב נוסף לטובת הנתבעת‬</w:t>
        <w:br/>
        <w:t>‫לגבי שיפוץ שנערך בבית בשנת ‪ 4224‬בסך של ‪ ,₪ 2,048‬אך לא עלה בידיו להגיע לכלל‬</w:t>
        <w:br/>
        <w:t>‫מסקנה ברורה לגבי קיומו של חוב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התיק‪80/75 :‬‬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לא הגישה תביעה להשבת כספים‪ ,‬ומשכך אין בידי לדון בעניין זה‪ .‬יחד עם‬</w:t>
        <w:br/>
        <w:t>‫זאת ברור לחלוטין מחוות הדעת שאין כל חוב של הנתבעת בגין מעילה‪ .‬כמו כן‪,‬‬</w:t>
        <w:br/>
        <w:t>‫בהינתן כי המומחה ערך את חוות דעתו בהתבסס על הנחת היסוד לפיה הנציגות גבתה‬</w:t>
        <w:br/>
        <w:t>‫את כל ההכנסות שהיו אמורות להתקבל מהנתבעים בתקופה הרלבנטית‪ ,‬ובסופו של‬</w:t>
        <w:br/>
        <w:t>‫יום מצא כי קיים חוב לטובת הנתבעת‪ ,‬הרי שגם ברור לחלוטין מחוות הדעת שאין כל‬</w:t>
        <w:br/>
        <w:t>‫חוב של הנתבעים לנציגות הבית בגין מיסי ועד בית לתקופה האמורה‪.‬‬</w:t>
        <w:br/>
        <w:t>‫מסקנת המומחה כי הנתבעת לא מעלה בכספי קופת הנציגות מקובלת עלי‪ .‬התרשמתי‬</w:t>
        <w:br/>
        <w:t>‫כי המומחה עשה את מלאכתו באופן מקצועי ומיומן‪ ,‬תוך מתן דגשים למידת הודאות‬</w:t>
        <w:br/>
        <w:t>‫של כל הוצאה שנלקחה בחשבון‪ .‬ב"כ התובעים חקר נגדית ארוכות וממושכות את‬</w:t>
        <w:br/>
        <w:t>‫המומחה ו את הגב' מידן קלטש ברברה ממשרדו‪ ,‬בניסיון להטיל דופי באמינותם‪ ,‬חרף‬</w:t>
        <w:br/>
        <w:t>‫זאת עדותם של אלה נותרה יציבה ומהימנה‪ .‬בסיכומי התובעים ניסו התובעים להטיל‬</w:t>
        <w:br/>
        <w:t>‫דופי במקצועיות ובמהימנות המומחה בטענה כי העביר לנתבעת את טיוטת חוות דעתו‬</w:t>
        <w:br/>
        <w:t>‫בטרם נמסרה לבית הדין ולבאי כוח הצדדים את חוות דעתו הסופית דבר שיש בו כדי‬</w:t>
        <w:br/>
        <w:t>‫להעיד‪ ,‬לגישתו‪ ,‬על חוסר אמינותו של המומחה‪ .‬בעניין זה‪ ,‬נסמכים התובעים על עותק‬</w:t>
        <w:br/>
        <w:t>‫מחוות דעת המומחה שצורף לכתב הגנתה של הנתבעת בתיק נוסף המתנהל בין‬</w:t>
        <w:br/>
        <w:t>‫הצדדים (‪ )848/84‬בו עתרו התובעים לחייב את הנתבעת לשלם את מלוא חלקה‬</w:t>
        <w:br/>
        <w:t>‫בהוצאות שהוציאה הנציגות להחזקת הרכוש המשותף של הבית לתקופה שתחילתה‬</w:t>
        <w:br/>
        <w:t>‫בינואר‪ 4224 ,‬וסיומה בדצמבר‪ .4288 ,‬לטענת התובעים בסיכומיהם השוואה בין עותק‬</w:t>
        <w:br/>
        <w:t>‫מחוות דעת המומחה שצורף לכתב ההגנה של הנתבעת בתיק ‪ 848/84‬לבין עותק מחוות‬</w:t>
        <w:br/>
        <w:t>‫דעת המומחה שהוגש בסופו של יום בתיק זה מלמדת כי אין המדובר באותו נוסח‪.‬‬</w:t>
        <w:br/>
        <w:t>‫בחקירתה הנגדית העידה הנתבעת כי קיבלה עותק מחוות הדעת מב"כ‪ ,‬וכי ייתכן‬</w:t>
        <w:br/>
        <w:t>‫שבעת צילום העותק נשמטו ממנו מספר עמודים (ראה פרוטוקול מיום ‪ ,88.84.84‬עמ'‬</w:t>
        <w:br/>
        <w:t>‫‪ ,2‬שורות ‪" :88-42‬אני קיבלתי את המסמכים ממשרד כהן‪ ,‬יכול להיות שבצילום הם‬</w:t>
        <w:br/>
        <w:t>‫פספסו דף או שניים")‪ .‬עדותה זו אמינה עלי‪ .‬מכל מקום‪ ,‬עיינתי בשתי חוות הדעת ולא‬</w:t>
        <w:br/>
        <w:t>‫מצאתי כי קיים הבדל תוכני בין שתי חוות הדעת‪ ,‬ולמעשה השוני מתמצה בעיצוב‬</w:t>
        <w:br/>
        <w:t>‫ועריכה בלבד‪ .‬בסיכומו של דבר לא מצאתי כי קיים הבדל כלשהו בין הממצאים‬</w:t>
        <w:br/>
        <w:t>‫והמסקנות בשתי חוות הדעת‪ .‬אשר על כן לא שוכנעתי כי המומחה המוסכם הפר‬</w:t>
        <w:br/>
        <w:t>‫באמור לעי ל את הניטרליות‪ ,‬וההגינות הנדרשת ושוכנעתי כי חוות הדעת ניתנה ללא‬</w:t>
        <w:br/>
        <w:t>‫משוא פנים‪ .‬מצאתי לנכון לציין כי אף ללא חוות דעת המומחה לא מצאתי כי התביעה‬</w:t>
        <w:br/>
        <w:t>‫הוכחה ברמה הנדרשת בהליך האזרחי להוכחת מעילה‪.‬‬</w:t>
        <w:br/>
        <w:t>‫‪ .40‬אמנם‪ ,‬בחוות דעתו מצא המומחה כי הנתבעת ניהלה את קופת הנציגות באי סדר ובאי‬</w:t>
        <w:br/>
        <w:t>‫דיוקים‪ .‬כך למשל נרשמו סכומים כתשלומים בהמחאות בעוד ששולמו במזומן‬</w:t>
        <w:br/>
        <w:t>‫ולהיפך‪ .‬כמו כן נמצאו מחיקות לא מעטות בטיפקס‪ .‬המומחה בחן את המחיקות ומצא‬</w:t>
        <w:br/>
        <w:t>‫כי בחלק מהן נמחקו חישובי העזר‪ .‬כן מצא המומחה כי לעיתים הסכומים המתוקנים‬</w:t>
        <w:br/>
        <w:t>‫היו מלווים במסמך אשר תאם את הרישום המתוקן‪ .‬מהראיות שהוצגו בפני כמו גם‬</w:t>
        <w:br/>
        <w:t>‫מעדותה של הנתבעת התרשמתי כי המקור לליקויים האמורים הוא חוסר הבנה של‬</w:t>
        <w:br/>
        <w:t>‫הנ תבעת בניהול חשבון‪ ,‬אך אין מדובר בניהול כספים תוך גניבה ומעילה כפי שניסו‬</w:t>
        <w:br/>
        <w:t>‫התובעים לטעון‪ .‬יש לזכור שנציגות איננה בהכרח גוף מקצועי בתחום ניהול‬</w:t>
        <w:br/>
        <w:t>‫החשבונות‪ ,‬גוף שממלא תפקידו בהתנדבות‪ ,‬ומשנבחר לתפקיד על ידי בעלי הדירות‬</w:t>
        <w:br/>
        <w:t>‫נטלו האחרונים על עצמם אפשרות של מידה מסוימת של חוסר מקצועיות בניהול‬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התיק‪80/75 :‬‬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‫הכספים‪ ,‬שאין בצידה זדון‪ .‬אם ננהג עם נציגויות נבחרות כבית שמאי יירתעו בעלי‬</w:t>
        <w:br/>
        <w:t>‫הדירות מכהונה בתפקיד זה‪.‬‬</w:t>
        <w:br/>
        <w:t>‫‪ .44‬בסיכומיהם חזרו בהם התובעים מחלק מטענותיהם‪ ,‬והסכימו להכיר בהוצאות עבור‬</w:t>
        <w:br/>
        <w:t>‫גינון וניקיון הבית‪ ,‬כפי קביעתו של המומחה‪ ,‬אף מבלי שאלה נתמכו בקבלות כלשהן‬</w:t>
        <w:br/>
        <w:t>‫או במסמכים המעידים על דיווחים כלשהם למוסד לביטוח לאומי‪ .‬ברם‪ ,‬ביחס‬</w:t>
        <w:br/>
        <w:t>‫להוצאות ניקיון הבית טוענים התובעים כי יש להכיר רק ב – ‪ 8/4‬מהוצאות הניקיון‬</w:t>
        <w:br/>
        <w:t>‫שהוכרו על ידי המומחה‪ ,‬מאחר והמומחה הניח עת קבע את גובה ההוצאות האמורות‬</w:t>
        <w:br/>
        <w:t>‫כי בוצע ניקיון אחת לשבוע בעוד שלטענת התובעים בוצע הניקיון אחת לשלושה‬</w:t>
        <w:br/>
        <w:t>‫שבועות‪ .‬דין טענה זו להידחות על הסף‪ ,‬מאחר והועלתה לראשונה בסיכומי התובעים‪,‬‬</w:t>
        <w:br/>
        <w:t>‫ודינה אף להידחות לגופה‪ ,‬מאחר ולא הוכחה‪ ,‬כפי שאף מודים התובעים בסיכומיהם‪,‬‬</w:t>
        <w:br/>
        <w:t>‫בציינם כי עמדתם זו מבוססת על השערה בלבד (ראה עמ' ‪ 4‬לסיכומי התובעים)‪.‬‬</w:t>
        <w:br/>
        <w:t>‫‪ .48‬אשר על כן‪ ,‬ונוכח כל האמור לעיל‪ ,‬אני מורה על דחיית התביעה על כל חלקיה‪.‬‬</w:t>
        <w:br/>
        <w:t>‫משנדחתה התביעה אני מורה על דחית ההודעה לצד שלישי‪ .‬התובעת ‪ 8‬תישא‬</w:t>
        <w:br/>
        <w:t>‫בהוצאות הנתבעים בהליך בסך כולל של ‪ ₪ 4,222‬הכוללות שכר טרחת עו"ד והחזר‬</w:t>
        <w:br/>
        <w:t>‫שכר טרחת המומחה‪ .‬בנוסף‪ ,‬הנתבעים ‪ 4‬ו – ‪ 4‬יישאו‪ ,‬יחד ולחוד‪ ,‬בהוצאות הנתבעים‬</w:t>
        <w:br/>
        <w:t>‫בהליך בסך כולל של ‪ ₪ 82,222‬הכוללות שכר טרחת עו"ד והחזר שכר טרחת המומחה‪.‬‬</w:t>
        <w:br/>
        <w:t>‫בחישוב ההוצאות לקחתי בחשבון את מספר הישיבות שהתקיימו בתיק והבקשות‬</w:t>
        <w:br/>
        <w:t>‫הרבות שהוגשו בתיק‪ .‬הסכומים האמורים ישולמו לנתבעים בתוך ‪ 42‬ימים מהיום‪,‬‬</w:t>
        <w:br/>
        <w:t>‫שאם לא כן יישאו הפרשי הצמדה וריבית‪ ,‬ממועד מתן פסק הדין ועד למועד התשלום‬</w:t>
        <w:br/>
        <w:t>‫בפועל‪.‬‬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 בהעדר הצדדים היום‪ ,‬ט' באדר א תשע"ד‪ 28 ,‬בפברואר ‪ .4282‬עותק יומצא‪.‬‬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‫_____________________‬</w:t>
        <w:br/>
        <w:t>‫אסתי שחל‬</w:t>
        <w:br/>
        <w:t>‫המפקחת על רישום מקרקעין‬</w:t>
        <w:br/>
        <w:t>‫נתניה‬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7/57/2008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