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5/131/2013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2013-09-30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התיק‪131/13 :‬‬                                         ‫בפני המפקח על רישום מקרקעין‬</w:t>
        <w:br/>
        <w:t>‫מס' בקשה‪104/13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‫ויקטוריה מלמד‬               ‫המבקשת‪:‬‬</w:t>
        <w:br/>
        <w:t>‫ע"י ב"כ עוה"ד שרון חיבה‬                ‫הנתבעת‬</w:t>
        <w:br/>
        <w:t>‫מרחוב מיקוניס שמואל ‪ 3‬תל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טשרניחובסקי ‪ 47‬תל אביב‬               ‫המשיבה‪:‬‬</w:t>
        <w:br/>
        <w:t>‫ע"י ב"כ עוה"ד ליאור רוזנר‬              ‫התובעת‬</w:t>
        <w:br/>
        <w:t>‫מרחוב אחוזה ‪ 83‬רעננה‬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לביטול פסק דין מיום ‪) 23.07.13‬להלן‪" :‬פסק הדין"(‪.‬‬</w:t>
        <w:br/>
        <w:t>‫בפסק הדין חויבה המבקשת בתשלום סכום התביעה והוצאות משחדלה להגיש ראיותיה ולהתייצב‬</w:t>
        <w:br/>
        <w:t>‫לישיבת הוכחות שנקבעה ולאחר שהמשיבה הוכיחה את תביעתה‪.‬‬</w:t>
        <w:br/>
        <w:t>‫המבקשת טוענת כי מאחר ולא היתה מיוצגת היא לא היתה מודעת לחובתה להגיש תצהירי עדות‬</w:t>
        <w:br/>
        <w:t>‫ראשית‪ .‬המבקשת גם לא התייצבה לדיון מאחר ולילה קודם חשה ברע וביום הדיון פנתה לרופאת‬</w:t>
        <w:br/>
        <w:t>‫המשפחה‪ .‬עקב כך שכחה כליל מהדיון שנקבע‪ .‬המבקשת מפנה לסיכויי ההגנה המשמעותיים‬</w:t>
        <w:br/>
        <w:t>‫המפורטים בכתב ההגנה וההחזרים המגיעים לה מקופת הנציגות הגבוהים בהרבה מהחוב הנתבע‪.‬‬</w:t>
        <w:br/>
        <w:t>‫המשיבה טוענת כי המבקשת ידעה על הדיון ועל חובתה להגיש ראיותיה ממקור ראשון באשר זה‬</w:t>
        <w:br/>
        <w:t>‫נקבע במעמד הצדדים‪ .‬המשיבה גורסת כי יש לדחות את טענת העדר המודעות לפרוצדורה שנקבעה‬</w:t>
        <w:br/>
        <w:t>‫להגשת ראיות שכן אין בהעדר הידיעה כדי לפטור מהחובה‪ ,‬ההנחיה היתה ברורה והוסברה לצדדים‬</w:t>
        <w:br/>
        <w:t>‫על ידי המפקח‪ ,‬המבקשת התייעצה עם עורך דין במהלך התקופה והיא אף קיבלה לידה את תצהירי‬</w:t>
        <w:br/>
        <w:t>‫המשיבה‪ .‬המשיבה תוקפת גם את האישור הרפואי שצורף ואת נימוקי המבקשת לאי התייצבותה‬</w:t>
        <w:br/>
        <w:t>‫לדיון‪ .‬המשיבה טוענת כי אין ממש בטענה בדבר סיכויי הגנה של המבקשת ‪ -‬כל טענתה של‬</w:t>
        <w:br/>
        <w:t>‫המבקשת מתמצית בטענת קיזוז‪ ,‬שממילא אינה יכולה להוות טענת הגנה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לתשובה חזרה בה‪ ,‬למעשה‪ ,‬המבקשת מבקשתה דנן ואך ביקשה כי אורה על פריסת תשלום‬</w:t>
        <w:br/>
        <w:t>‫חובה ל‪ 15 -‬תשלומים לאור קשיים כספיים‪ .‬התגובה לא נתמכה בתצהיר‪.‬‬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תגובת המבקשת אני מורה על דחית הבקשה‪.‬‬</w:t>
        <w:br/>
        <w:t>‫אולם‪ ,‬גם לגופא אין מקום להיזקק לבקשה ונכון היה לדחותה‪.‬‬</w:t>
        <w:br/>
        <w:t>‫בהתאם להלכה הפסוקה ולהוראות תקנה ‪ 201‬לתקנות‪ ,‬קיימות שתי עילות לביטול החלטה שניתנה‬</w:t>
        <w:br/>
        <w:t>‫על‪-‬פי צד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התיק‪131/13 :‬‬                                           ‫בפני המפקח על רישום מקרקעין‬</w:t>
        <w:br/>
        <w:t>‫מס' בקשה‪104/13 :‬‬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‫העילה הראשונה הינה ביטול מחובת הצדק כאשר ההחלטה ניתנה במעמד צד אחד עקב פגם טכני‬</w:t>
        <w:br/>
        <w:t>‫שנפל בהליך‪ ,‬למשל‪ ,‬עקב אי המצאת כתב התביעה כדין לנתבע‪ .‬עילה זו מחייבת את ביטול‬</w:t>
        <w:br/>
        <w:t>‫ההחלטה‪ ,‬על מנת להבטיח את יומו של הנתבע בבית המשפט וזאת מבלי שיהיה כלל צורך להכריע‬</w:t>
        <w:br/>
        <w:t>‫בשאלה האם ההחלטה היתה נכונה לגופם של דברים או בהערכת סיכויי ההגנה של הנתבע‪.‬‬</w:t>
        <w:br/>
        <w:t>‫העילה השנייה הינה ביטול מכוח שיקול דעת בית‪-‬המשפט‪ .‬עילה זו קמה במצבים בהם לא נפל‬</w:t>
        <w:br/>
        <w:t>‫פגם בעצם קיום הדיון בהעדרו של מבקש הביטול‪ ,‬אך לבית‪-‬המשפט נתון שיקול‪-‬דעת להורות על‬</w:t>
        <w:br/>
        <w:t>‫הביטול האמור אם יציג המבקש טעם מניח את הדעת לאי הגשת כתב הגנה מטעמו או אי הופעתו‬</w:t>
        <w:br/>
        <w:t>‫לדיון וכן לאחר שישקול בית המשפט את סיכויי ההגנה של המבקש אם תתקבל הבקשה ויחודש‬</w:t>
        <w:br/>
        <w:t>‫הדיון בתובענה‪ .‬ההלכה מסכמת כי "בבואו להפעיל את שיקול‪-‬דעתו‪ ,‬אם להיענות לבקשת הביטול‬</w:t>
        <w:br/>
        <w:t>‫אם לאו‪ ,‬יבדוק בית המשפט וישקול‪ ,‬לא רק אם יש בפי המבקש טעם להצדקת היעדרותו מן הדיון‬</w:t>
        <w:br/>
        <w:t>‫שהתקיים‪ ,‬אלא גם – ובעיקר אם‪ ,‬לגופו של עניין‪ ,‬עשוי הביטול להצמיח לו תועלת; לאמור‪ ,‬אם‬</w:t>
        <w:br/>
        <w:t>‫שמיעת עמדתו בנושא המחלוקת אכן עשויה להוביל את בית המשפט למתן החלטה שונה מזו‬</w:t>
        <w:br/>
        <w:t>‫שניתנה )ע"א ‪ 5000/92‬בן‪-‬ציון נ' גורני פ"ד מח)‪ 830 (1‬בעמ' ‪)(836‬ההדגשה שלי‪ ,‬א‪.‬ס‪ .(.‬כמו כן‬</w:t>
        <w:br/>
        <w:t>‫ראה רע"א ‪ 8864/99‬אנקווה נ' מעוז חברה לביטוח בע"מ )פורסם בנבו(; ע"א ‪ 89/76‬ניר נ' מדינת‬</w:t>
        <w:br/>
        <w:t>‫ישראל פ"ד לב)‪ ;82 (1‬יואל זוסמן סדרי הדין האזרחי )מהדורה שביעית‪ (1995 ,‬בעמ' ‪ ;736-737‬א'‬</w:t>
        <w:br/>
        <w:t>‫גורן סוגיות בסדר דין אזרחי )מהדורה עשירית‪ (2009 ,‬עמ' ‪.372‬‬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יכולה להיות מחלוקת כי במקרה דנן לא קמה חובת ביטול מחמת הצדק‪.‬‬</w:t>
        <w:br/>
        <w:t>‫מועד הדיון לשמיעת הראיות ופרוצדורה להגשת תצהירים וחוות דעת נקבעו בהחלטה שניתנה‬</w:t>
        <w:br/>
        <w:t>‫במעמד הצדדים בגמר הדיון מיום ‪) 13.05.13‬להלן‪" :‬ההחלטה"(‪.‬‬</w:t>
        <w:br/>
        <w:t>‫במסגרת ההחלטה הובהר‪ ,‬במפורש‪ ,‬כי הדיון נקבע לשם שמיעת חקירות נגדיות ולסיכום טענות‬</w:t>
        <w:br/>
        <w:t>‫בעל פה‪ .‬אפילו נקבעה מסגרת זמן מתוחמת לטובת הדיון כאמור‪.‬‬</w:t>
        <w:br/>
        <w:t>‫ההחלטה הוקראה לצדדים‪ ,‬הוסברה להם והמועד שנקבע אף תואם עימם בהסכמה‪.‬‬</w:t>
        <w:br/>
        <w:t>‫בגמר הדיון הצדדים קיבלו העתק מצולם מפרוטוקול הדיון וההחלטה‪.‬‬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יכולה להישמע‪ ,‬וגם לא נשמעת‪ ,‬כל טענה כאילו המבקשת לא ידעה על קיומו של‬</w:t>
        <w:br/>
        <w:t>‫הדיון שנקבע או על הפרוצדורה להגשת תצהירים שנקבעה‪.‬‬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‫הסבר המבקשת להימנעותה מלהתייצב לדיון – שכחה עקב מצב רפואי או גיל‪ ,‬אינו מהווה הצדק‬</w:t>
        <w:br/>
        <w:t>‫לביטול מחמת הצדק כאשר המבקשת ידעה בדבר מועד הדיון ולא טרחה להתייצב בעצמה או על‬</w:t>
        <w:br/>
        <w:t>‫ידי מי מטעמה או להגיש כל בקשה בנוגע לדיון זה‪ .‬ויודגש‪ ,‬במסגרת ההחלטה הומלץ לצדדים‬</w:t>
        <w:br/>
        <w:t>‫במפורש להסתייע בייצוג משפטי )ומתברר כי אכן כך הם גם עשו(‪.‬‬</w:t>
        <w:br/>
        <w:t>‫למעשה‪ ,‬הסבריה וטענותיה של המבקשת בנוגע למחדלה מלהתייצב לדיון ולהגיש ראיותיה גם‬</w:t>
        <w:br/>
        <w:t>‫אינם מהווים הצדק לביטול פסק הדין מחמת שיקול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התיק‪131/13 :‬‬                                          ‫בפני המפקח על רישום מקרקעין‬</w:t>
        <w:br/>
        <w:t>‫מס' בקשה‪104/13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,‬המדובר כאן בפסק דין שניתן עקב העדר התייצבות לישיבת הוכחות‪ ,‬לאחר שלא הוגשו כל‬</w:t>
        <w:br/>
        <w:t>‫ראיות מטעם המבקשת ולאחר שהמשיבה הוכיחה בראיותיה את תביעתה‪ .‬על מנת שתהיה המבקשת‬</w:t>
        <w:br/>
        <w:t>‫זכאית להפעלת שיקול הדעת עליה להראות טעמים משמעותיים למחדליה הרבים‪.‬‬</w:t>
        <w:br/>
        <w:t>‫מצבה הרפואי הנטען של המבקשת לא נתמך בעדות כלשהי לבד מאישור מחלה בודד‪ .‬דא עקא‪ ,‬אין‬</w:t>
        <w:br/>
        <w:t>‫די באישור האמור כדי להצדיק היעדרות מהדיון שנקבע ‪ -‬תאריך הנפקת האישור מאוחר למועד‬</w:t>
        <w:br/>
        <w:t>‫הדיון‪ ,‬האבחנות המפורטות בו אינן מצדיקות היעדרות מהדיון ללא הודעה כלשהי )בין לפני ובין‬</w:t>
        <w:br/>
        <w:t>‫אחרי הדיון( והתוספת בכתב יד לא נתמכה בעדות ולא בכל הסבר‪ ,‬בפרט כאשר זו סותרת את‬</w:t>
        <w:br/>
        <w:t>‫המופיע באישור המודפס‪ .‬גם לא ברור כיצד יש במצבה הרפואי המפורט כדי להשפיע על הזיכרון‬</w:t>
        <w:br/>
        <w:t>‫באופן כזה שההליך בכללותו נשכח‪ ,‬שהרי גם שבועות מספר לאחר הדיון לא טרחה המבקשת‬</w:t>
        <w:br/>
        <w:t>‫להודיע דבר בנוגע להיעדרותה מן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‫ודאי שאין באישור הרפואי או במצבה הרפואי של המבקשת כמפורט בו להוות כל הסבר למחדלה‬</w:t>
        <w:br/>
        <w:t>‫מלהגיש ראיותיה במועד שקדם בהרבה למחלתה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‫הפרוצדורה להגשת ראיות מטעם הצדדים הוסברה להם במעמד הדיון מיום ‪ 13.05.13‬ונכתבה‬</w:t>
        <w:br/>
        <w:t>‫בלשון ברורה ופשוטה בהחלטה‪ .‬ויודגש‪ ,‬בפתח ההחלטה הובהר כי הפרוצדורה להגשת ראיות‬</w:t>
        <w:br/>
        <w:t>‫נקבעת‪ ,‬בעיקר‪ ,‬לאור רצונה של המבקשת להגיש חוות דעת מטעמה )ר' עמוד ‪ 3‬שורות ‪,(16-18‬‬</w:t>
        <w:br/>
        <w:t>‫חוות דעת שלא הוגשה‪ ,‬גם כיום‪.‬‬</w:t>
        <w:br/>
        <w:t>‫לכך יש להוסיף כי המבקשת גם קיבלה לידה את תצהירי המשיבה שבועות מספר לפני הדיון ושומה‬</w:t>
        <w:br/>
        <w:t>‫היה עליה לכל הפחות לברר אם עליה לפעול להגשת ראיותיה גם היא‪ ,‬אף אם לא "הבינה" את‬</w:t>
        <w:br/>
        <w:t>‫ההחלטה‪.‬‬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אין בידי לקבל את טענת המבקשת כי היא לא היתה מודעת או לא הבינה את‬</w:t>
        <w:br/>
        <w:t>‫הפרוצדורה שנקבעה להגשת ראיות‪ .‬בפרט אמורים הדברים כאשר לטענת המשיבה‪ ,‬שלא נסתרה‪,‬‬</w:t>
        <w:br/>
        <w:t>‫המשיבה פנתה לייעוץ משפטי לאחר הדיון המקדמי‪.‬‬</w:t>
        <w:br/>
        <w:t>‫לזאת יש להוסיף כי עד לרגע זה טרם הגישה המבקשת תצהירים מטעמה לגופה של הגנתה הנטענת‬</w:t>
        <w:br/>
        <w:t>‫ואפילו לבקשתה דנן אין היא מצרפת את אותה חוות דעת לתמיכה בסיכויי הגנתה‪.‬‬</w:t>
        <w:br/>
        <w:t>‫ויוער‪ ,‬אומנם נשמעה טענה בקול רפה במסגרת הבקשה כי המשיבה לא שיתפה פעולה לאפשר‬</w:t>
        <w:br/>
        <w:t>‫בדיקת מסמכיה‪ .‬אולם‪ ,‬אין זה אלא מחזור של טענה שנשמעה גם בדיון )עמוד ‪ 3‬שורות ‪ .(11-13‬אין‬</w:t>
        <w:br/>
        <w:t>‫כל ראיה בדבר פניה למשיבה לעיון במסמכיה לצורך הכנת חוות דעת וגם לא הוגשה כל בקשה בפני‬</w:t>
        <w:br/>
        <w:t>‫לאפשר עיון שכזה‪ .‬אין זו הסיבה למחדלה של המבקשת מלהגיש ראיותיה‪ ,‬מה גם שטענה זו איננה‬</w:t>
        <w:br/>
        <w:t>‫עולה בקנה אחד עם טענת המבקשת כי לא הבינה או לא היתה מודעת בכלל לכך שעליה להגיש את‬</w:t>
        <w:br/>
        <w:t>‫ראיותיה‪.‬‬</w:t>
        <w:br/>
        <w:t>‫בנסיבות אלו בהן לא הוגשו כל ראיות מטעם המבקשת הרי שאין בידה להוכיח‪ ,‬אפילו לכאורה‪ ,‬את‬</w:t>
        <w:br/>
        <w:t>‫סיכויי הגנתה‪ ,‬בפרט לאחר שראיות המשיבה כבר הוגשו ותביעתה הוכחה כמפורט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התיק‪131/13 :‬‬                                          ‫בפני המפקח על רישום מקרקעין‬</w:t>
        <w:br/>
        <w:t>‫מס' בקשה‪104/13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האמור יש להוסיף כי עיקר טענת המבקשת לעניין סיכויי הגנתה‪ ,‬גם בבקשה דנן‪ ,‬הינה טענת‬</w:t>
        <w:br/>
        <w:t>‫הקיזוז בגין כספים שלכאורה שולמו על ידה עבור הוצאות החזקת הרכוש המשותף‪ .‬דא עקא‪ ,‬כפי‬</w:t>
        <w:br/>
        <w:t>‫שנקבע בהחלטה ובפסק הדין‪ ,‬אין טענת הקיזוז יכולה להוות טענת הגנה בנסיבות התובענה דנן‪.‬‬</w:t>
        <w:br/>
        <w:t>‫לפיכך‪ ,‬גם לא עלה בידי המבקשת להראות כי עשויה לצמוח לה תועלת כלשהי מביטול פסק הדין ‪-‬‬</w:t>
        <w:br/>
        <w:t>‫אין בידה כל ראיה להוכחת הגנתה ולמעשה גם לא כל טענת הגנה רלבנטית‪.‬‬</w:t>
        <w:br/>
        <w:t>‫לאור כל האמור לעיל הרי שגם לגופם של דברים יש מקום להורות על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,‬משנאלצה המשיבה למסור תגובה לבקשה והמבקשת חזרה בה מבקשתה רק במסגרת‬</w:t>
        <w:br/>
        <w:t>‫תגובה לתשובה‪ ,‬אני מחייב את המבקשת לשלם למשיבה סך של ‪ ₪ 500‬בגין החזר הוצאות שכ"ט‬</w:t>
        <w:br/>
        <w:t>‫עו"ד‪.‬‬</w:t>
        <w:br/>
        <w:t>‫אינני מוצא מקום בנסיבות דנן להיעתר לבקשת המבקשת לפריסת חובה הפסוק לתשלומים‪ ,‬בין‬</w:t>
        <w:br/>
        <w:t>‫היתר לאור העובדה כי בקשתה בהקשר זה לא נתמכה בכל תצהיר או אסמכתא‪ .‬ככל שיש בידה של‬</w:t>
        <w:br/>
        <w:t>‫המבקשת להציג אסמכתאות למצבה הכלכלי עליה לעשות כן מול המשיבה ולקבל את הסכמתה‬</w:t>
        <w:br/>
        <w:t>‫לפריסת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כ"ו תשרי תשע"ד‪ 30 ,‬ספטמבר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5/131/2013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