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5/304/2012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2013-08-01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התיק‪304/12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‫רחל שרעבי‬             ‫התובעת‪:‬‬</w:t>
        <w:br/>
        <w:t>‫ע"י ב"כ עוה"ד יהודה שוורץ‬       ‫הנתבעת שכנגד‬</w:t>
        <w:br/>
        <w:t>‫משד' פל‪-‬ים ‪ 5‬חיפה‬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רחוב רידינג ‪ 31‬תל אביב‬            ‫הנתבעת‪:‬‬</w:t>
        <w:br/>
        <w:t>‫ע"י ב"כ עוה"ד אהוד עובדיה‬       ‫התובעת שכנגד‬</w:t>
        <w:br/>
        <w:t>‫מרחוב קרליבך ‪ 13‬תל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‫הסכסוך דנן עניינו בבית ברחוב רידינג ‪ 31‬תל אביב הבנוי על חלקה ‪ 20‬בגוש ‪) 6771‬להלן‪:‬‬</w:t>
        <w:br/>
        <w:t>‫"הבית"(‪.‬‬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רשום כבית משותף בפנקס הבתים המשותפים ועל ניהולו חל התקנון המצוי‪.‬‬</w:t>
        <w:br/>
        <w:t>‫התובעת‪/‬הנתבעת שכנגד הינה בעלת דירה בקומת הקרקע בבית הידועה כתת חלקה ‪) 3‬להלן‪:‬‬</w:t>
        <w:br/>
        <w:t>‫"דירת התובעת"(‪.‬‬</w:t>
        <w:br/>
        <w:t>‫הנתבעת‪/‬תובעת שכנגד הינה נציגות הבית‪.‬‬</w:t>
        <w:br/>
        <w:t>‫התובעת עותרת בהליך העיקרי לחיוב הנתבעת באחזקת הרכוש המשותף בבית ובכלל האמור הסרת‬</w:t>
        <w:br/>
        <w:t>‫שורשי עץ הפוגעים במערכת הביוב‪ ,‬תיקון צנרת הביוב וסגירת נקודת ביקורת שנחצבה בקיר‬</w:t>
        <w:br/>
        <w:t>‫דירתה‪ ,‬לחיוב הנתבעת בהצגת מסמכי הנציגות‪ ,‬לחיוב חברי הנציגות בתשלום מיסי נציגות ובהחזר‬</w:t>
        <w:br/>
        <w:t>‫הוצאות שהוציאה להחזקת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טוענת כי הליקויים במערכת הביוב הינם כתוצאה מהרחבת דירת התובעת ואשר גרמה‬</w:t>
        <w:br/>
        <w:t>‫לנציגות להוצאות משמעותיות לפתיחת סתימות עקב הליקויים שיצרה התובעת במערכת הביוב‪.‬‬</w:t>
        <w:br/>
        <w:t>‫הנתבעת ביקשה להחליף את צינור הביוב על מנת למנוע תקלות חוזרות אך התובעת היא זו שמנעה‬</w:t>
        <w:br/>
        <w:t>‫זאת שכן העבודה חייבה פירוק ריצוף בדירתה‪ .‬הנתבעת טוענת כי החלה בטיפול בעץ אולם בשל‬</w:t>
        <w:br/>
        <w:t>‫העדר תשלום של בעלי דירות‪ ,‬לרבות התובעת‪ ,‬אין די כספים לעקירת העץ‪ .‬הנתבעת מכחישה‬</w:t>
        <w:br/>
        <w:t>‫הטענה כי לא אפשרה עיון בספרי הנציגות‪ .‬בהחלטת האסיפה מחודש ‪ 03/10‬הוחלט לפטור את‬</w:t>
        <w:br/>
        <w:t>‫חברי הנציגות מתשלום מיסי הנציגות ובהחלטה מחודש ‪ 08/11‬בוטל‪ ,‬בהסכמת חברי הנציגות‪,‬‬</w:t>
        <w:br/>
        <w:t>‫פטור זה‪ .‬הנתבעת הסכימה לקזז סכומים שהוצאו לפתיחת ביוב משותף כנגד המצאת חשבונית מס‬</w:t>
        <w:br/>
        <w:t>‫)שלא הומצאה(‪ .‬הנתבעת מתנגדת לממן ניקיון פרטי בדירת התובעת‪.‬‬</w:t>
        <w:br/>
        <w:t>‫בכתב התביעה שכנגד טוענת הנציגות כי הנתבעת שכנגד השתלטה על חצר המהווה רכוש משותף‬</w:t>
        <w:br/>
        <w:t>‫ובכלל האמור הרחיבה חלון בקיר דירתה‪ ,‬סגרה חלק מהגינה תוך התקנת גדר וצמחייה וסיפוח‬</w:t>
        <w:br/>
        <w:t>‫השטח לשימושה היחודי ואף ריצפה את החצר והתקינה פרגולה‪ ,‬שולחנות וכסאות ומתקן כביסה‬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התיק‪304/12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‫לשימושה הייחודי‪ .‬בהקשר זה נתבקש סילוק ידה של הנתבעת שכנגד מהרכוש המשותף וחיובה‬</w:t>
        <w:br/>
        <w:t>‫בתשלום דמי שימוש ראויים‪ .‬כמו כן נטען כי הנתבעת שכנגד חייבת בתשלום מיסי נציגות בסך של‬</w:t>
        <w:br/>
        <w:t>‫‪.₪ 2,370‬‬</w:t>
        <w:br/>
        <w:t>‫בכתב ההגנה שכנגד נטען כי אין חוב מיסי נציגות בשל קיזוז סכומים שהוציאה הנתבעת שכנגד‬</w:t>
        <w:br/>
        <w:t>‫לטובת הרכוש המשותף‪ ,‬ליקויי הביוב אינם קשורים לנתבעת שכנגד שהרי בוצעה הרחבה לבית‬</w:t>
        <w:br/>
        <w:t>‫כולו ויש מקום ליתן פתרון כולל למערכת הביוב‪.‬‬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‫ההליך העיקרי‬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‫הסרת שורשי עץ‪ ,‬תיקון מערכת הביוב וסגירת נקודת ביקורת‬</w:t>
        <w:br/>
        <w:t>‫נטל השכנוע הנדרש במשפט האזרחי הוא על פי מאזן ההסתברויות )הגרסה ה"מסתברת יותר"(‬</w:t>
        <w:br/>
        <w:t>‫והוא מוטל על שכמו של הנתבע בבחינת הכלל הידוע "המוציא מחברו עליו הראיה" )י‪ .‬קדמי על‬</w:t>
        <w:br/>
        <w:t>‫הראיות הפן האזרחי – קובץ הרצאות )תש"ן( בעמ' ‪.(333‬‬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כי ישנו עץ אשר שורשיו מפגעים במערכת הביוב )ר' סעיף ‪ 17‬לכתב ההגנה(‪ .‬אין גם‬</w:t>
        <w:br/>
        <w:t>‫מחלוקת כי האחריות לטפל בעץ האמור מוטלת על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‫מעדותו של מר מאי‪ ,‬שלא נסתרה‪ ,‬עולה כי נושא העץ טופל על ידי הנציגות‪ ,‬לרבות באמצעות בניית‬</w:t>
        <w:br/>
        <w:t>‫מעקף למערכת הביוב – "לפני שבע שנים לא הייתי בוועד חלק מהזמן שאני בוועד יש בעיות שם‬</w:t>
        <w:br/>
        <w:t>‫הבעיות נבעו בהתחלה בעיקר מעץ שנשתל צמוד לצינור הביוב‪ ,‬כרתו את העץ הזריקו לתוכו נפט‬</w:t>
        <w:br/>
        <w:t>‫לא הצליחו להרוג אותו לגמרי ואז בנינו מעקף לעץ הזה שמאז עובד תקין בלי בעיות עד היום"‬</w:t>
        <w:br/>
        <w:t>‫)עמוד ‪ 10‬שורות ‪.(14-16‬‬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כל איזכור בחוות דעת האינסטלטור לבני מטעמה של התובעת לליקוי כלשהו כתוצאה מהעץ‬</w:t>
        <w:br/>
        <w:t>‫האמור‪ .‬הנושא גם לא אוזכר כלל בעדותו של מר לבני במהלך הביקור במקום‪ .‬יוצא כי אין כל ראיה‬</w:t>
        <w:br/>
        <w:t>‫מטעם התובעת כאילו יש עוד צורך בטיפול כלשהו בעץ‪.‬‬</w:t>
        <w:br/>
        <w:t>‫טענת התובעת בהקשר זה גם לא נתמכה בביקור במקום ‪ -‬לא נמצאה כל עדות לחדירת שורשים‬</w:t>
        <w:br/>
        <w:t>‫מהעץ למערכת הביוב ומאידך נמצא אותו מעקף ובור ביוב חדשים עליהם העיד מר מאי )עמוד ‪15‬‬</w:t>
        <w:br/>
        <w:t>‫שורות ‪.(22-26‬‬</w:t>
        <w:br/>
        <w:t>‫משכך‪ ,‬לא הוכחה התביעה לעניין הסרת שורשי העץ‪.‬‬</w:t>
        <w:br/>
        <w:t>‫למעשה‪ ,‬אין מחלוקת בין הצדדים כי יש לבצע עבודות לתיקון צנרת ביוב העוברת בתוך שטח דירת‬</w:t>
        <w:br/>
        <w:t>‫התובעת – הנתבעת מאשרת כי ביקשה לבצע החלפה של צינור זה אולם התובעת היא זו אשר‬</w:t>
        <w:br/>
        <w:t>‫התנגדה לכך )סעיף ‪ 8‬לכתב ההנגה(‪.‬‬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התיק‪304/12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עלה מעדותו של מר מאי ‪" -‬לא תיקנו את הצינור‪ ,‬הצינור ספציפי שעכשיו אתה טוען שהוא לא‬</w:t>
        <w:br/>
        <w:t>‫בסדר‪ ,‬יש צינור עולה לשלוש קומות הצינור מחובר אל הביוב בחוץ‪ ,‬הביוב שחובר לצינור בחוץ‬</w:t>
        <w:br/>
        <w:t>‫מורכב מכמה חלקים‪ ,‬החלפנו כל חלק חוץ מאשר הצינור מתחת לרצפתה כי היא סירבה שנעשה את‬</w:t>
        <w:br/>
        <w:t>‫זה ובגלל זה נאלצנו לעשות את התיקון שבעקבותיו היא מתלוננת כעת שיש פיצוצים בקיר‪ .‬זה היה‬</w:t>
        <w:br/>
        <w:t>‫בתוך הבית אבל זה חלק מהצינור שהיה צריך לעשות אותו‪ .‬היא סירבה לתקן את הצינור שכרגע‬</w:t>
        <w:br/>
        <w:t>‫היא טוענת שהוא לא בסדר כי היה צריך להרים את הרצפה‪ ,‬אז האינסטלאטור הציע תיקון אחר‬</w:t>
        <w:br/>
        <w:t>‫שבעקבותיו יש את מה שהיא מתלוננת עליו בקיר הפיצוצים והדברים‪ ,‬נאלצנו לעשות את התיקון‬</w:t>
        <w:br/>
        <w:t>‫הזה במקום כי אחרת הייתה לה הצפה ‪ .‬ניסינו לעקוף את הצינור ככל יכולתנו וזה עובד חלקית"‬</w:t>
        <w:br/>
        <w:t>‫)עמוד ‪ 9‬שורה ‪ 28‬עד עמוד ‪ 10‬שורה ‪ 5‬ובהמשך גם בעמוד ‪ 10‬שורות ‪.(16-19‬‬</w:t>
        <w:br/>
        <w:t>‫המדובר‪ ,‬למעשה‪ ,‬בעבודות אשר פורטו בהצעת מחיר של מר לבני מיום ‪.17.07.12‬‬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עלה בידי התובעת‪ ,‬עליה הנטל‪ ,‬להוכיח כי נדרשות עבודות משמעותיות יותר למערכת הביוב או‬</w:t>
        <w:br/>
        <w:t>‫כי הנתבעת חדלה מחובתה לבצע תחזוקה של הרכוש המשותף ככלל ומערכת הביוב בפרט‪.‬‬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,‬מהביקור במקום עלה כי בוצעו עבודות לתחזוקת מערכת הביוב בבית ובכלל האמור‬</w:t>
        <w:br/>
        <w:t>‫הוחלפה צנרת הביוב לכל אורך הבית לצנרת פלסטיק ואף בריכת ביוב אחת הוחלפה )עמוד ‪15‬‬</w:t>
        <w:br/>
        <w:t>‫שורות ‪ 10-14‬ובהמשך שורה ‪ .(22‬בנסיבות אלו ברור כי עבודות להחזקת מערכת הביוב בוצעו‪.‬‬</w:t>
        <w:br/>
        <w:t>‫כאמור‪ ,‬גם מפגע העץ טופל‪ .‬בנוסף‪ ,‬אין לשכוח כי גם את הליקוי בדירת התובעת ביקשה הנתבעת‬</w:t>
        <w:br/>
        <w:t>‫לתקן‪.‬‬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,‬נכון למועד הביקור במקום שוחות הביוב היו נקיות לחלוטין והביוב זרם בקלות )עמוד ‪15‬‬</w:t>
        <w:br/>
        <w:t>‫שורה ‪ .(15‬ויוער‪ ,‬שוחות הביוב נפתחו במעמד הביקור במקום ולא נשמעו כל קולות או הורגשו כל‬</w:t>
        <w:br/>
        <w:t>‫ריחות ביוב בניגוד לטענת הגב' שרעבי )עמוד ‪ 5‬שורה ‪ .(30‬כך היו גם פני הדברים בעת הביקור‬</w:t>
        <w:br/>
        <w:t>‫במקום בתוך דירת התובעת‪.‬‬</w:t>
        <w:br/>
        <w:t>‫נכון למועד מתן פסק דין זה אין כל ליקוי במערכת הביוב המחייב תיקון או טיפול‪ .‬כך הם גם פני‬</w:t>
        <w:br/>
        <w:t>‫הדברים מאז ‪) 06/12‬לשיטת התובעת בעמוד ‪ 5‬שורה ‪ (29‬או מאז ‪) 01/12‬לשיטת הנתבעת(‪ ,‬קרי‪,‬‬</w:t>
        <w:br/>
        <w:t>‫לפני למעלה משנה‪.‬‬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,‬חוות דעתו של מר לבני היתה חלקית‪ ,‬לא ברורה והתבססה על הערכות ובדיקות חסרות‪.‬‬</w:t>
        <w:br/>
        <w:t>‫כך‪ ,‬מוצאי קופסאות הניקוז בתוך דירת התובעת התגלו על ידי מר לבני רק בעת הביקור במקום‬</w:t>
        <w:br/>
        <w:t>‫)עמוד ‪ 14‬שורה ‪.(13‬‬</w:t>
        <w:br/>
        <w:t>‫כך‪ ,‬מסקנתו כי מדובר בצינור יציקה לא נתמכה בדבר ועל אף שעדותו נמסרה במהלך הביקור‬</w:t>
        <w:br/>
        <w:t>‫במקום‪ ,‬לא טרח להציג את אותה "יציקה" שניתן לראות לשיטתו )עמוד ‪ 14‬שורה ‪ .(16‬בהמשך‬</w:t>
        <w:br/>
        <w:t>‫עדותו הוא גם אישר כי חלק מהצנרת הוחלפה לצנרת מפלסטיק )עמוד ‪ 16‬שורה ‪.(6‬‬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התיק‪304/12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‫כך‪ ,‬מעדותו עלה כי "ראיתי שהקו מלא שורשים‪ ,‬פתחתי מכסים ומזה הגעתי למסקנה" )עמוד ‪14‬‬</w:t>
        <w:br/>
        <w:t>‫שורה ‪ .(18‬אולם‪ ,‬בביקור במקום נתגלו שוחות נקיות ומים זורמים )עמוד ‪ 15‬שורה ‪.(15‬‬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‫כך‪ ,‬אחת השוחות בבית לא נפתחה על ידי מר לבני מחשש לשבירתה )עמוד ‪ 15‬שורה ‪ (18‬וזאת על‬</w:t>
        <w:br/>
        <w:t>‫אף עדותו כי עובר להכנת חוות הדעת בחן את כל שוחות הביוב בבית )עמוד ‪ 16‬שורות ‪.(1-2‬‬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עדותו‪ ,‬בניגוד למצב העובדתי שנגלה לעניינו בביקור במקום‪ ,‬בדבר קיומם של מגבונים בשוחות‬</w:t>
        <w:br/>
        <w:t>‫שנפתחו במהלך הביקור )עמוד ‪ 16‬שורה ‪ 16‬והערת המפקח בעמוד ‪.(19‬‬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‫כך‪ ,‬בניגוד לחוות דעתו לפיה יש לבצע באופן מיידי עבודות לתיקון צנרת ביוב ראשית בכניסה ‪2‬‬</w:t>
        <w:br/>
        <w:t>‫)הצעה מיום ‪ ,(17.07.12‬הוא טען בחקירתו הנגדית כי עבודות אלו "לא יתנו כלום" )עמוד ‪ 16‬שורה‬</w:t>
        <w:br/>
        <w:t>‫‪ (5‬ושב להבהיר בחקירתו החוזרת כי יש טעם בעבודות אלו במתן פתרון לדירת התובעת אבל לא‬</w:t>
        <w:br/>
        <w:t>‫למערכת הביוב בכללותה )עמוד ‪ 16‬שורות ‪.(22-23‬‬</w:t>
        <w:br/>
        <w:t>‫כך‪ ,‬בניגוד לעדותו שנמסרה בתוך דירת התובעת כי "כל הצינורות שמונחים באדמה חטפו עם‬</w:t>
        <w:br/>
        <w:t>‫שורשים על סמך ניסיון" )עמוד ‪ 15‬שורה ‪ ,(2‬בהמשך עדותו מחוץ לבית‪ ,‬תוך פתיחת שוחות הביוב‪,‬‬</w:t>
        <w:br/>
        <w:t>‫התברר‪ ,‬גם למר לבני‪ ,‬כי הצנרת לאורך הבית הוחלפה בצנרת פלסטיק )עמוד ‪ 15‬שורה ‪.(8-11‬‬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‫רביעית‪ ,‬מר לבני הינו שרברב במקצועו ואלו גם פרטי ניסיונו כמפורט בחוות הדעת‪ .‬לכל היותר‬</w:t>
        <w:br/>
        <w:t>‫מומחיותו של מר לבני יכולה להיות בנוגע לאופן ביצוע עבודות‪ ,‬אפשרות ביצוען בפועל‪ ,‬עלותן‬</w:t>
        <w:br/>
        <w:t>‫וכיוצ"ב‪ .‬מר לבני אינו מהנדס ככלל ואינו מהנדס מערכות ביוב בפרט ומשכך אין די בניסיונו כדי‬</w:t>
        <w:br/>
        <w:t>‫להציע פתרון הנדסי למערכת ביוב‪ ,‬הדבר שמבוקש‪ ,‬למעשה‪ ,‬בהליך דנן‪.‬‬</w:t>
        <w:br/>
        <w:t>‫חמישית‪ ,‬מעדותו של מר לבני עולה כי בעיית הביוב אמורה להיות משותפת לכל בעלי הדירות‬</w:t>
        <w:br/>
        <w:t>‫בקומת הקרקע‪ ,‬שכן‪" ,‬המים עולים עד ‪ 3‬מטר‪ ,‬זה עולה בכל מקום" )עמוד ‪ 15‬שורה ‪ .(1‬דא עקא‪,‬‬</w:t>
        <w:br/>
        <w:t>‫לא הובאה ולו ראיה אחת בדבר קיומה של בעיית ביוב כלשהי לאיזה מדירות קומות הקרקע בבית‪,‬‬</w:t>
        <w:br/>
        <w:t>‫בפרט כאשר שוחת הביוב היחידה שבה אותרו "מים עומדים" מצויה כניסה אחרת לבית‪ .‬אין באמור‬</w:t>
        <w:br/>
        <w:t>‫אלא ללמד על כי לא קיימת בעיה מהותית במערכת הביוב המרכזית אלא בעיה קונקרטית בדירת‬</w:t>
        <w:br/>
        <w:t>‫התובעת בלבד‪ ,‬לגביה אין מחלוקת בין הצדדים )לרבות לא ביחס לדרך הפתרון הראויה(‪.‬‬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‫שישית‪ ,‬לא עלה בידי התובעת להוכיח כי רוב בעלי הדירות בבית מסכים לביצוע העבודות רחבות‬</w:t>
        <w:br/>
        <w:t>‫ההיקף המבוקשות על ידה במערכת הביוב הכללית‪ ,‬בפרט כאשר המדובר‪ ,‬לכאורה‪ ,‬בבעיה אשר‬</w:t>
        <w:br/>
        <w:t>‫משליכה על חלק ארי מבעלי הדירות בבית )הגרים בקומת הקרקע(‪ .‬למעשה‪ ,‬הוכח היפוכם של‬</w:t>
        <w:br/>
        <w:t>‫דברים )ר' פרוטוקול אסיפה מיום ‪ 29.11.12‬בנספח ב' לתצהיר מאי(‪.‬‬</w:t>
        <w:br/>
        <w:t>‫שביעית‪ ,‬לכל זאת יש להוסיף ולזכור כי‪ ,‬בסופו של דבר‪ ,‬הסעד המבוקש על ידי התובעת בכתב‬</w:t>
        <w:br/>
        <w:t>‫התביעה בהקשר זה היה "לתקן את צנרת הביוב שנפגע" )סעיף ‪.7‬ב‪ .(.‬סעד זה מתאים להגדרת‬</w:t>
        <w:br/>
        <w:t>‫העבודות בהצעת המחיר מיום ‪ 17.07.12‬שצורפה לחוות דעת לבני‪ .‬המרחק בין הסעד המבוקש‬</w:t>
        <w:br/>
        <w:t>‫בכתב התביעה כאמור לבין תיקון רחב היקף למערכת הביוב בעלות של עשרות אלפי ‪,₪‬‬</w:t>
        <w:br/>
        <w:t>‫שמשמעותו‪ ,‬למעשה‪ ,‬החלפת מערכת הביוב לחדשה ובתוואי חדש‪ ,‬הינו מרחק רב‪ .‬כתב התביעה‬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התיק‪304/12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תוקן בהתאם‪ .‬ממילא גם לא הוכח כי צנרת הביוב "נפגעה" כנטען )להבדיל מליקוי בה( וכאמור‬</w:t>
        <w:br/>
        <w:t>‫לעיל היא תקינה כיום ופועלת כראוי‪.‬‬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הקשור לטענה בדבר אי סגירת נקודת ביקורת בדירת התובעת בשל עבודות שביצעה הנציגות‪,‬‬</w:t>
        <w:br/>
        <w:t>‫הרי שמעדות מר מאי עולה הודאה של הנציגות כי בצינור האמור בוצעו עבודות על ידי הנציגות‬</w:t>
        <w:br/>
        <w:t>‫)עמוד ‪ 10‬שורה ‪ .(1‬אף אם תיקון זה נדרש בשל סירובה של התובעת לאפשר ביצוע תיקונים אחרים‪,‬‬</w:t>
        <w:br/>
        <w:t>‫אין בכך די כדי לפטור את הנציגות מלהשלים עבודות שבוצעו על ידה‪ .‬אולם‪ ,‬מאחר ולא הוכח על‬</w:t>
        <w:br/>
        <w:t>‫ידי התובעת כי ניתן מבחינה מקצועית לסגור את נקודת הביקורת האמורה‪ ,‬הרי שסגירתה תהיה‬</w:t>
        <w:br/>
        <w:t>‫כפופה להחלטת איש המקצוע אשר יבצע את עבודות הביוב שלהלן מטעם הנתבעת‪.‬‬</w:t>
        <w:br/>
        <w:t>‫לאור האמור לעיל הרי שיש מקום לקבל את התביעה בחלקה ולחייב את הנציגות לבצע את‬</w:t>
        <w:br/>
        <w:t>‫העבודות על פי הצעת מחיר של מר לבני מיום ‪.17.07.12‬‬</w:t>
        <w:br/>
        <w:t>‫במסגרת העבודות גם תסגר‪ ,‬ככל שניתן לעשות כן מבחינה מקצועית על פי שיקול דעת איש‬</w:t>
        <w:br/>
        <w:t>‫המקצוע מטעם הנתבעת‪ ,‬נקודת הביקורת בקיר דירת התובעת‪ .‬בכל מקרה‪ ,‬נקודת הביקורת לא‬</w:t>
        <w:br/>
        <w:t>‫תשאר פתוחה ואף אם לא ניתן לאטמה הרי שימצא פתרון לסגירתה באופן שלא יאפשר הפצת‬</w:t>
        <w:br/>
        <w:t>‫ריחות לדירה מנקודה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‫אולם‪ ,‬מאחר והמדובר בעבודות שיש לבצע בתוך דירת התובעת הרי שיש להבהיר כי ככל שלא‬</w:t>
        <w:br/>
        <w:t>‫תשתף פעולה התובעת עם הנתבעת ותאפשר ביצוע העבודות בדירתה על פי דרישת הנתבעת‪ ,‬תהיה‬</w:t>
        <w:br/>
        <w:t>‫הנתבעת פטורה מחבותה לבצע את העבודות האמורות‪.‬‬</w:t>
        <w:br/>
        <w:t>‫הצגת מסמכי נציגות‬</w:t>
        <w:br/>
        <w:t>‫הנתבעת איננה חולקת על זכותה של התובעת לעיין במסמכי נציגות )סעיף ‪ 18‬לכתב ההגנה(‪.‬‬</w:t>
        <w:br/>
        <w:t>‫לא עלה בידי התובעת להוכיח כי הנתבעת לא איפשרה עיון במסמכי נציגות‪.‬‬</w:t>
        <w:br/>
        <w:t>‫דרישה בכתב בהקשר זה הוצאה על ידי התובעת רק לאחר הגשת התביעה דנן )נספח ד' לתצהירה(‪.‬‬</w:t>
        <w:br/>
        <w:t>‫אין כל דרישה בכתב עובר להגשת התביעה לעיון במסמכי נציגות ולמעשה אין כל טענה כי בכלל‬</w:t>
        <w:br/>
        <w:t>‫נעשתה דרישה שכזו )ר' סעיפים ‪ 8-9‬לתצהיר אורית שרעבי(‪ .‬אפילו פניות שבוצעו על ידי התובעת‬</w:t>
        <w:br/>
        <w:t>‫לאגודה לתרבות הדיור ובאמצעותה )נספחים ב‪ 1‬ו‪ -‬ב‪ 2‬לתצהיר אורית שרעבי( לא כללו‪ ,‬ולו ברמז‪,‬‬</w:t>
        <w:br/>
        <w:t>‫טענה בהקשר זה‪.‬‬</w:t>
        <w:br/>
        <w:t>‫אין גם כל ראיה אובייקטיבית‪ ,‬לרבות לא בעדות של מי מבעלי הדירות האחרים בבית‪ ,‬בדבר‬</w:t>
        <w:br/>
        <w:t>‫ליקויים במתן אפשרות עיון במסמכי הנציגות‪.‬‬</w:t>
        <w:br/>
        <w:t>‫לאור האמור לעיל אני דוחה את התביעה בהקשר זה‪.‬‬</w:t>
        <w:br/>
        <w:t>‫ברי כי אין באמור לגרוע מזכות התובעת לעיין במסמכי הנציגות על פי סעיף ‪) 16‬ג( לתקנון המצוי‬</w:t>
        <w:br/>
        <w:t>‫בכפוף לתיאום מראש ובמועדים שיקבעו על ידי הנציגות‪ .‬התובעת תהיה רשאית גם לקבל לידה‬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התיק‪304/12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‫העתק צילומי מכל מסמך שתבקש ובלבד שתשא במלוא העלויות הכרוכות בהכנת ההעתק על פי‬</w:t>
        <w:br/>
        <w:t>‫דרישת הנציגות‪ .‬לחילופין יכולה התובעת לצלם את המסמכים באמצעות עזרים טכניים )מצלמה‪,‬‬</w:t>
        <w:br/>
        <w:t>‫טלפון נייד וכיוצ"ב(‪.‬‬</w:t>
        <w:br/>
        <w:t>‫תשלום מיסי נציגות על ידי חברי הנציגות‬</w:t>
        <w:br/>
        <w:t>‫הוכח בפני כי נתקבלה החלטה כדין באסיפה מחודש מרץ ‪ 2010‬הפוטרת את חברי הנציגות‬</w:t>
        <w:br/>
        <w:t>‫מתשלום מיסי נציגות )נספח א' לתצהיר מאי(‪ .‬הדברים נתמכו גם בעדותו של מר מאי שלא נסתרה‬</w:t>
        <w:br/>
        <w:t>‫)עמוד ‪ 8‬שורות ‪.(20-25‬‬</w:t>
        <w:br/>
        <w:t>‫כפי שכבר פסקתי בעבר‪ ,‬האסיפה הכללית של בית משותף מוסמכת להחליט בדבר מתן פטור או‬</w:t>
        <w:br/>
        <w:t>‫החזר הוצאות לחברי הנציגות ותשלומים כנ"ל נכללים במסגרת הוצאות להחזקתו התקינה וניהולו‬</w:t>
        <w:br/>
        <w:t>‫של הבית בהתאם להוראות סעיף ‪)58‬א( לחוק המקרקעין‪ ,‬תשכ"ט – ‪) 1969‬להלן‪" :‬חוק‬</w:t>
        <w:br/>
        <w:t>‫המקרקעין"(‪ .‬אין לי אלא להפנות לנימוקים שפורטו בהרחבה בתיק ‪ 316/10‬אריה שגיא נ' נציגות‬</w:t>
        <w:br/>
        <w:t>‫הבית המשותף ברחוב שמעון בן צבי ‪ 7‬גבעתיים )פורסם בנבו(‪.‬‬</w:t>
        <w:br/>
        <w:t>‫החזרי הוצאות‬</w:t>
        <w:br/>
        <w:t>‫הוכח בפני כי בבית היו בעיות אינסטלציה לאורך השנים – כך‪ ,‬בעיות שורשי העץ שטופלו‪ .‬כך‪,‬‬</w:t>
        <w:br/>
        <w:t>‫צנרת הביוב החיצונית שהוחלפה‪ .‬כך‪ ,‬העבודות שבוצעו בדירת התובעת‪ .‬האמור גם נתמך בקבלות‬</w:t>
        <w:br/>
        <w:t>‫בגין הוצאות הנציגות לאורך השנים בנושאים הקשורים במערכת הביוב )מוצג ת‪ 2/‬וכן עדותו של‬</w:t>
        <w:br/>
        <w:t>‫מר מאי בעמוד ‪ 9‬שורות ‪.(1-4‬‬</w:t>
        <w:br/>
        <w:t>‫הוכח כי התובעת שילמה בגין "פתיחת סתימה בקו ראשי" מיום ‪ 21.05.12‬סך של ‪) ₪ 500‬נספח א‪1‬‬</w:t>
        <w:br/>
        <w:t>‫לתצהירה(‪ .‬חשבונית זו לא נסתרה על ידי הנציגות וגם הסכום בה תואם סכומים שהוציאה הנציגות‬</w:t>
        <w:br/>
        <w:t>‫בגין עבודות דומות‪ .‬התאריך גם תואם מועד שבו אירעה הסתימה האחרונה בבית לשיטת התובעת‬</w:t>
        <w:br/>
        <w:t>‫)עמוד ‪ 5‬שורה ‪ .(29‬בנסיבות אלו יש מקום להשיב לתובעת את ההוצאה האמורה בהתאם להלכה‬</w:t>
        <w:br/>
        <w:t>‫שנקבעה בע"א )מחוזי‪-‬י‪-‬ם( ‪ 179/84‬רוס נ' נציגות הבית המשותף פ"מ תשמ"ה)‪.418 ,(3‬‬</w:t>
        <w:br/>
        <w:t>‫אומנם‪ ,‬חשבונית על סך ‪ ₪ 928‬בגין פתיחת סתימה בקו ביוב ראשי מיום ‪ 18.01.12‬ממוענת ל"ועד‬</w:t>
        <w:br/>
        <w:t>‫הבית" )נספח א‪ 2‬לתצהיר התובעת(‪ .‬אומנם‪ ,‬חשבונית זו נכללה גם בחשבוניות אשר צורפו מתוך‬</w:t>
        <w:br/>
        <w:t>‫מסמכי הנציגות )מוצג ת‪ .(2/‬אומנם‪ ,‬לא הוכח בעל חשבון הבנק אשר באמצעות שיק משוך ממנו‬</w:t>
        <w:br/>
        <w:t>‫בוצע התשלום‪ .‬אולם‪ ,‬הנתבעת מאשרת‪ ,‬למעשה‪ ,‬כי אישרה לתובעת להזמין איש מקצוע לביצוע‬</w:t>
        <w:br/>
        <w:t>‫העבודה במועד האמור וכן אישרה ביצוע התשלום על ידי התובעת וקיזוזו מיתרת חובה בגין מיסי‬</w:t>
        <w:br/>
        <w:t>‫נציגות )ר' סעיף ‪ 9‬לכתב ההגנה וסעיף ‪8‬א לסיכומים(‪ .‬מקובלת עלי עדות התובעת בהקשר זה )עמוד‬</w:t>
        <w:br/>
        <w:t>‫‪ 4‬שורות ‪ .(26-27‬משכך‪ ,‬יש מקום להורות גם על השבת הסכום האמור לתובעת‪.‬‬</w:t>
        <w:br/>
        <w:t>‫לא עלה בידי התובעת להוכיח‪ ,‬בכל דרך‪ ,‬את הוצאות המנקה הנתבעות בסך של ‪.₪ 200‬‬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התיק‪304/12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שכנגד‬</w:t>
        <w:br/>
        <w:t>‫סילוק יד‬</w:t>
        <w:br/>
        <w:t>‫המסגרת החוקית לדיון בענייננו קבועה בסעיף ‪ 2‬לתקנון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‫בע"א ‪ 136/63‬לווינהיים ואח' נ‪ .‬שוורצמן ואח' פ"ד י"ז )‪ 1722 (3‬בעמ' ‪ 1725‬נפסק כי "אין בעל‬</w:t>
        <w:br/>
        <w:t>‫דירה רשאי לעשות שינויים או תיקונים בדירתו הפוגעים ברכוש המשותף אלא אם קיבל הסכמת‬</w:t>
        <w:br/>
        <w:t>‫האסיפה הכללית ואין נפקא מינה אם הפגיעה היא קטנה או גדולה וניתנת לפצויי נאות או לא"‪.‬‬</w:t>
        <w:br/>
        <w:t>‫בע"א ‪ 515/65‬רבובסקי ואח' נגד גלסברג ואח' פ"ד כ )‪ (2‬עמ' ‪ 290‬כי פגיעה ברכוש המשותף‬</w:t>
        <w:br/>
        <w:t>‫מצדיקה מתן צו עשה גם מבלי שיתלווה לפגיעה כל נזק ממשי‪ .‬ההלכות המוזכרות לעיל אושרו גם‬</w:t>
        <w:br/>
        <w:t>‫בע"א ‪ 93/81‬אליאס ואח' נ‪ .‬שיפר ואח' פ"ד ל"ז )‪ .444 (2‬פסיקה זו מצמצמת את יכולת הפגיעה‬</w:t>
        <w:br/>
        <w:t>‫של בעל דירה ברכוש המשותף )ור' גם ע"א ‪ 395/74‬יצחק לוי ואח' נ' רבקה סמואל ואח' פ"ד כט‬</w:t>
        <w:br/>
        <w:t>‫)‪.(39 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‫בע"א ‪ 810/82‬זול בו בע"מ נגד זיידה ואח' פ"ד ל"ז )‪ 737 (4‬נפסק כי ניתן להחיל ההלכה בכל‬</w:t>
        <w:br/>
        <w:t>‫הנוגע ליחסים בין בעלים במקרקעין משותפים גם על יחסים שבין בעלי דירות בבית משותף‪ ,‬כדברי‬</w:t>
        <w:br/>
        <w:t>‫כב' השופט ברק )כתוארו אז(‪" :‬בעלותו של שותף במקרקעין אין בה כשלעצמה "כדי להצדיק‬</w:t>
        <w:br/>
        <w:t>‫עשיית דבר הגורם נזק או אי נוחות לאחר" )סעיף ‪ 14‬לחוק המקרקעין(‪ .‬הסייג השני קובע‪ ,‬כי הן‬</w:t>
        <w:br/>
        <w:t>‫הרוב והן המיעוט חייבים לפעול בדרך מקובלת ובתום לב )סעיפים ‪ 39‬ו‪) 61-‬ב( לחוק החוזים )חלק‬</w:t>
        <w:br/>
        <w:t>‫כללי(‪ ,‬תשל"ג‪ .1973-‬המיעוט והרוב אינם זרים זה לזה‪ .‬עבותות של קניין מקשרים ביניהם‪ .‬חוק‬</w:t>
        <w:br/>
        <w:t>‫המקרקעין מעניק לכל אחד מהם כוחות כלפי רעהו‪ .‬בהפעלת כוחות אלה יש לנהוג בהגינות" )שם‬</w:t>
        <w:br/>
        <w:t>‫)בעמ' ‪.((740‬‬</w:t>
        <w:br/>
        <w:t>‫כך גם פוסק כב' השופט ח‪ .‬כהן בע"א ‪ 782/70‬רדומילסקי נגד פרידמן פ"ד כה )‪" :523 (2‬ובא‬</w:t>
        <w:br/>
        <w:t>‫הכלל הגדול שבסעיף ‪ 14‬לחוק וקובע שזכות הבעלות כשלעצמה אין בה כדי להצדיק עשיית כל‬</w:t>
        <w:br/>
        <w:t>‫דבר‪ ,‬ומתן צו‪-‬מניעה בכלל זה‪" ,‬הגורם נזק או אי‪-‬נוחות לאחר" – רוצה לומר‪ ,‬אין להתיר את‬</w:t>
        <w:br/>
        <w:t>‫השימוש בזכות הבעלות כעילה לגרום נזק או אי‪-‬נוחות אפילו למסיג‪-‬גבול‪ ,‬מקום שהשימוש בעילה‬</w:t>
        <w:br/>
        <w:t>‫זו אינו דרוש באורח סביר למימוש זכות הבעלות עצמה או למטרה חוקית אחרת" )עמ' ‪.(530‬‬</w:t>
        <w:br/>
        <w:t>‫גם כב' השופט חשין ברע"א ‪ 7112/93‬צודלר ואח' נ‪ .‬ש‪ .‬יוסף ואח' פ"ד מח )‪ ,550 (5‬החיל את‬</w:t>
        <w:br/>
        <w:t>‫עיקרון "תום לב" על יחסי בעלי דירות בבית משותף )ור' גם רע"א ‪ 6339/97‬משה רוקר ואח' נגד‬</w:t>
        <w:br/>
        <w:t>‫משה סלומון ואח' פד"י נה )‪.(199 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המצב המשפטי כאמור ננתח עתה את הנסיבות הקונקרטיות לסכסוך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כי חצר הבית וקירות הבית הינם רכוש משותף בהעדר כל הצמדה במסמכי רישום הבית‬</w:t>
        <w:br/>
        <w:t>‫המשותף וניהולו באמצעות התקנון המצוי‪ .‬כך גם עולה מתשריט הבית המשותף המצוי בידיעתי‬</w:t>
        <w:br/>
        <w:t>‫השיפוטית‪.‬‬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התיק‪304/12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הביקור במקום עלה כי לדירת הנתבעת שכנגד תוספת בבניה קלה בעורף הבית ונפתח פתח‬</w:t>
        <w:br/>
        <w:t>‫יציאה ישירות לגינה האחורית הכולל מדרגות )ר' נספח ה' לתצהיר מאי וכן עמוד ‪ 13‬שורות ‪15-‬‬</w:t>
        <w:br/>
        <w:t>‫‪ .(16‬כמו כן הותקן ריצוף בחצר )עמוד ‪ 13‬שורה ‪.(13‬‬</w:t>
        <w:br/>
        <w:t>‫לכאורה‪ ,‬יש בפעולות האמורות משום פגיעה ברכוש המשותף‪ .‬אולם‪ ,‬בביקור במקום התברר מצב‬</w:t>
        <w:br/>
        <w:t>‫עובדתי לפיו כל בעלי הדירות בקומת הקרקע ביצעו עבודות שונות בעורף הבית‪ ,‬בין הרחבת דירות‬</w:t>
        <w:br/>
        <w:t>‫)בקומת הקרקע או בקומות עליונות על עמודים(‪ ,‬בין התקנת מחסנים‪ ,‬בין ריצוף חצרות או התקנת‬</w:t>
        <w:br/>
        <w:t>‫דק או משטח דשא‪ ,‬בין גידור החצרות‪ ,‬בין פתיחת פתחי יציאה ובין התקנת מדרגות )ר' עמוד ‪13‬‬</w:t>
        <w:br/>
        <w:t>‫שורות ‪ 11 ,10 ,9‬ו‪ 17 -‬ועמוד ‪ 14‬שורות ‪.(1-3‬‬</w:t>
        <w:br/>
        <w:t>‫אף על פי כן‪ ,‬ההליך דנן מנוהל אך כנגד הנתבעת שכנגד ובמסגרת תביעה שכנגד‪ ,‬ואין כל איזכור או‬</w:t>
        <w:br/>
        <w:t>‫טענה כנגד בעלי הדירות האחרים בבית אשר ביצעו פעולות דומות ואף משמעותיות יותר בחצר‬</w:t>
        <w:br/>
        <w:t>‫הבית‪ .‬אלו גם לא הובאו לעדות בפני‪ ,‬אפילו לא חברת הנציגות צרף אשר דירתה בקומת הקרקע‪,‬‬</w:t>
        <w:br/>
        <w:t>‫דבר העומד לרועץ לתובעת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אף לא הוצגה כל החלטת אסיפה כללית המאשרת הגשת התביעה בנסיבות דנן או‬</w:t>
        <w:br/>
        <w:t>‫מתייחסת בכלל לסוגיה האמורה‪ .‬ניתן לראות בפעולות בעלי הדירות האחרים בקומת הקרקע‬</w:t>
        <w:br/>
        <w:t>‫כהסכמה לאשר ביצעה הנתבעת שכנגד בעורף הבית‪.‬‬</w:t>
        <w:br/>
        <w:t>‫בנסיבות אלו אני מוצא‪ ,‬לאור החלת עקרון תום הלב כאמור‪ ,‬כי פעולות הנתבעת כאמור אינן מהוות‬</w:t>
        <w:br/>
        <w:t>‫פגיעה ברכוש המשותף וזאת כל עוד לא ינקטו הליכים משפטיים או יתקבלו החלטות כדין על ידי‬</w:t>
        <w:br/>
        <w:t>‫בעלי הדירות כנגד כל בעלי הדירות בקומת הקרקע אשר ביצעו פעולות דומות‪ ,‬ואף נרחבות יותר‪,‬‬</w:t>
        <w:br/>
        <w:t>‫מאשר אלו שבוצעו על ידי הנתבעת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‫ממילא לא הוכח על ידי הנציגות כי פתח היציאה לחצר או המדרגות הינם תוספת מאוחרת ואלו לא‬</w:t>
        <w:br/>
        <w:t>‫היו קיימים בבית עוד במקור‪ ,‬בפרט כאשר אלו מצויים כאמור גם בדירות אחרות בקומת הקרקע‬</w:t>
        <w:br/>
        <w:t>‫בבית‪.‬‬</w:t>
        <w:br/>
        <w:t>‫לנציגות טענה נוספת והיא בנוגע לשימוש הנתבעת שכנגד בחצר‪.‬‬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‫לאסיפה הכללית בבית ישנה סמכות להחליט על השימוש שיעשה ברכוש המשותף )ראה‪ :‬ע"א‬</w:t>
        <w:br/>
        <w:t>‫‪ 93/84‬שלמה קדמי ואח' נ' קווין יערי ואח' פ"ד מ)‪ .(724 (1‬בהעדר החלטה מסוימת שכזו של‬</w:t>
        <w:br/>
        <w:t>‫האסיפה הכללית רשאי כל בעל דירה להשתמש ברכוש המשותף בהתקיים שני תנאים מצטברים‪:‬‬</w:t>
        <w:br/>
        <w:t>‫התנאי הראשון‪ ,‬כי השימוש המבוצע הינו שימוש רגיל וסביר‪ ,‬קרי‪ ,‬שימוש אשר תואם את יעודו של‬</w:t>
        <w:br/>
        <w:t>‫אותו חלק ברכוש המשותף לפי תנאי הזמן והמקום או על פי כוונת בעלי הדירות‪ .‬תנאי המקום‬</w:t>
        <w:br/>
        <w:t>‫משמעם המקום בו הבית המשותף נמצא או ייעוד הבית המשותף )מגורים‪ ,‬מסחרי‪ ,‬משרדים וכד'(‪.‬‬</w:t>
        <w:br/>
        <w:t>‫תנאי הזמן משמעם הדרישות והאילוצים שהמציאות מכתיבה‪.‬‬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התיק‪304/12 :‬‬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‫התנאי השני‪ ,‬כי השימוש אותו מבצע בעל דירה ברכוש המשותף אינו מונע שימוש דומה מאחרים‬</w:t>
        <w:br/>
        <w:t>‫)ר' ע"א ‪ 549/73‬וינטרס נ' זמורה‪ ,‬כ"ח ‪ 1‬עמ' ‪ 645‬וכן המ' ‪ 163/81‬בודנוף נ' נציגות הבית‬</w:t>
        <w:br/>
        <w:t>‫המשותף‪ ,‬פ"ד לה)‪.(277 (4‬‬</w:t>
        <w:br/>
        <w:t>‫בנסיבות הספציפיות בהליך דנן אין בידי לקבוע כי שימוש הנתבעת שכנגד בחצר אינו בגדר שימוש‬</w:t>
        <w:br/>
        <w:t>‫סביר ברכוש המשותף‪ .‬ויודגש‪ ,‬הנתבעת שכנגד איננה חולקת על כך כי החצר הינה רכוש משותף‬</w:t>
        <w:br/>
        <w:t>‫)עמוד ‪ 4‬שורה ‪ 28-30‬וכן עדות הגב' אורית שרעבי בעמוד ‪ 6‬שורה ‪ ,(12‬כפי שעולה בבירור גם‬</w:t>
        <w:br/>
        <w:t>‫ממסמכי רישום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הראיות שהוצגו בפני ומהביקור במקום עולה כי בחצר שליד דירת הנתבעת שכנגד מבוצע‬</w:t>
        <w:br/>
        <w:t>‫שימוש לטובת תליית כביסה ולצורכי פנאי לרבות נדנה וצמחיה‪ .‬שימוש דומה מבוצע בכל החצרות‬</w:t>
        <w:br/>
        <w:t>‫האחרים בבית – בכניסה א' הותקן משטח דמוי דשא‪ ,‬נדנדות‪ ,‬ספסלים‪ ,‬כסאות במערום ומתקני‬</w:t>
        <w:br/>
        <w:t>‫משחק לילדים )עמוד ‪ 13‬שורות ‪ .(7-8‬בכניסה ב' הונחו דק‪ ,‬שולחנות ואדניות )עמוד ‪ 13‬שורה ‪.(11‬‬</w:t>
        <w:br/>
        <w:t>‫בכניסה אחרונה הותקן מגרש כדורסל‪ ,‬מחסן כתר‪ ,‬דשא וטוף )עמוד ‪ 14‬שורות ‪ .(1-3‬למעשה‪,‬‬</w:t>
        <w:br/>
        <w:t>‫בחלקים אחרים של החצר אפילו מבוצע שימוש משמעותי יותר לטובת אחסון ציוד )עמוד ‪ 13‬שורה‬</w:t>
        <w:br/>
        <w:t>‫‪ 9‬ועמוד ‪ 14‬שורות ‪ 2‬ו‪.(6 -‬‬</w:t>
        <w:br/>
        <w:t>‫מן הביקור במקום עולה כי גם אין המדובר בשימוש אשר מונע שימוש דומה מאחרים – כאמור‪,‬‬</w:t>
        <w:br/>
        <w:t>‫שימוש דומה מבוצע בחלקים אחרים של הגינה‪ .‬בנוסף‪ ,‬הגישה לגינה אפשרית מהחצר המשותפת‬</w:t>
        <w:br/>
        <w:t>‫לכל אורכה )עמוד ‪ 14‬שורות ‪ 4‬ו‪.(6 -‬‬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‫דווקא פעולות בעלי דירות אחרים בחצר – גידור‪ ,‬בניית טרסות‪ ,‬הצבת משטח כדורסל‪ ,‬גינון‪ ,‬הצבת‬</w:t>
        <w:br/>
        <w:t>‫מחסן‪ ,‬איחסון ציוד וכיוצ"ב‪ ,‬מגבילות יותר את המעבר החופשי בחצר ולא שימוש הנתבעת שכנגד‬</w:t>
        <w:br/>
        <w:t>‫בחצר )שהינה גם חצר אמצעית בבית(‪ .‬בהקשר זה גם מר מאי מאשר כי "לא יכולתי להיכנס לגינה‬</w:t>
        <w:br/>
        <w:t>‫של הגברת שרעבי לא אמרתי שלא אמרו לי אמרתי שלא יכולתי להיכנס" )עמוד ‪ 10‬שורה ‪.(21‬‬</w:t>
        <w:br/>
        <w:t>‫ויודגש‪ ,‬לא עלה בידי הנציגות להראות כי הנתבעת שכנגד ביצעה בינוי או פעולה כלשהי המגבילה‬</w:t>
        <w:br/>
        <w:t>‫את יכולת הכניסה והמעבר בחצר‪.‬‬</w:t>
        <w:br/>
        <w:t>‫לכל זאת יש להוסיף כי גם בהקשר זה לא הוכחה עמדת האסיפה הכללית בנוגע לשימוש בחצר‬</w:t>
        <w:br/>
        <w:t>‫ולמעשה כלל אין התייחסות לסוגיה באסיפות אשר תועדו בפרוטוקולים שצורפו לתצהיר מאי‪ .‬גם‬</w:t>
        <w:br/>
        <w:t>‫לא הובאה כל עדות של מי מבעלי הדירות בקומת הקרקע ואף לא של כל בעל דירה נוסף למעט‬</w:t>
        <w:br/>
        <w:t>‫חבר הנציגות מאי‪ .‬בנסיבות אלו אין כל ראיה לפיה השימוש הנטען בחצר נוגד את "כוונת בעלי‬</w:t>
        <w:br/>
        <w:t>‫הדירות"‪ .‬ההפך הוא הנכון‪ .‬למעשה‪ ,‬גם עדותו של מר מאי דווקא מבססת את המסקנה כי המדובר‬</w:t>
        <w:br/>
        <w:t>‫בשימוש סביר‪ ,‬שהרי גם הוא מבצע שימוש דומה )עמוד ‪ 10‬שורות ‪.(25-27‬‬</w:t>
        <w:br/>
        <w:t>‫בנסיבותיו של הבית הקונקרטי דנן השימושים המבוצעים על ידי הנתבעת שכנגד‪ ,‬בפרט לאור‬</w:t>
        <w:br/>
        <w:t>‫השימוש המבוצע על ידי כל בעלי הדירות האחרים בבית‪ ,‬ובפרט הדירות בקומת הקרקע‪ ,‬הינו‬</w:t>
        <w:br/>
        <w:t>‫שימוש 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התיק‪304/12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,‬האמור נכון כל עוד לא תתקבל החלטה קונקרטית של האסיפה הכללית אשר תחול על כל‬</w:t>
        <w:br/>
        <w:t>‫בעלי הדירות בבית‪ ,‬בדבר השימושים המותרים בחצר המשותפת‪.‬‬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‫תשלום מיסי נציגות‬</w:t>
        <w:br/>
        <w:t>‫עילת התביעה בהקשר זה מתבססת על הוראות סעיף ‪ 58‬לחוק המקרקעין‪ ,‬שעל פיו חובה על כל‬</w:t>
        <w:br/>
        <w:t>‫בעל דירה להשתתף בהוצאות להחזקתו התקינה של הרכוש המשותף ולהבטחת השירותים‬</w:t>
        <w:br/>
        <w:t>‫המחויבים בבית‬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‫הוכח בפני כי הנתבעת שכנגד הפסיקה לשלם מיסי נציגות בשל סירוב בעלי הדירות להחליף את‬</w:t>
        <w:br/>
        <w:t>‫צינור הביוב )פרוטוקול אסיפה כללית מיום ‪ 29.11.12‬נספח ב' לתצהיר מאי(‪ .‬גם הנתבעת שכנגד‬</w:t>
        <w:br/>
        <w:t>‫מודה בכך )סעיפים ‪ 5‬ו‪ 6 -‬לתצהיר גב' אורית שרעבי(‪.‬‬</w:t>
        <w:br/>
        <w:t>‫אין טיעון זה מהווה הצדק להימנע מתשלום מיסי נציגות )ר' רע"א ‪ 294/87‬ד"ר ג‪ .‬שלום נ‪ .‬נציגות‬</w:t>
        <w:br/>
        <w:t>‫הבית המשותף רחוב בן יהודה ‪ 2‬ירושלים )פורסם בנבו(‪ ,‬ע"א )ת"א( ‪ 204/79‬וייזר ואח' נ' נציגות‬</w:t>
        <w:br/>
        <w:t>‫הבית המשותף‪ ,‬פ"מ התשמ"ד א' ‪ 498‬וכן בע"א )ת"א( ‪ 3454/04‬אור הילה נכסים והשקעות‬</w:t>
        <w:br/>
        <w:t>‫בע"מ נגד בית ש‪.‬א‪.‬פ אמד חב' לניהול בע"מ ואח' )טרם פורסם((‪.‬‬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‫למעשה‪ ,‬הנתבעת שכנגד כלל איננה חולקת על החוב הנתבע ממנה בהליך זה – כך‪ ,‬בכתב ההגנה‬</w:t>
        <w:br/>
        <w:t>‫שכנגד אין היא חולקת על החוב הנתבע אלא‪ ,‬לשיטתה‪ ,‬קיזזה סכום זה מהוצאות שהוציאה לתיקון‬</w:t>
        <w:br/>
        <w:t>‫הרכוש המשותף )סעיף ‪ 2‬לכתב הגנה שכנגד(‪ .‬דא עקא‪ ,‬הפסקת התשלום על ידה בוצעה מספר‬</w:t>
        <w:br/>
        <w:t>‫חודשים לפני קרות ארועי ההצפה האמורים )ר' אזכור להלן(‪ .‬כך‪ ,‬היא גם איננה מעלה כל גרסה או‬</w:t>
        <w:br/>
        <w:t>‫טענה כנגד פירוט החוב בסעיפים ‪ 13-14‬לכתב התביעה שכנגד והסתפקה בהכחשה כללית בלבד‬</w:t>
        <w:br/>
        <w:t>‫)אשר סותרת חלקים אחרים בכתב ההגנה ועדויות מטעמה(‪.‬‬</w:t>
        <w:br/>
        <w:t>‫הוכח בפני כי מיסי הנציגות השוטפים בבית נגבים בסך של ‪ ₪ 100‬לחודש )עמוד ‪ 9‬שורה ‪ .(24‬הגב'‬</w:t>
        <w:br/>
        <w:t>‫אורית שרעבי גם מאשרת את מועד הפסקת ביצוע התשלומים לנציגות – ‪ 3‬חודשים לפני הארוע‬</w:t>
        <w:br/>
        <w:t>‫מחודש ‪) 01/12‬עמוד ‪ 5‬שורות ‪.(15-16‬‬</w:t>
        <w:br/>
        <w:t>‫לאור האמור אין לי אלא לקבל את התביעה בהקשר זה ולקבוע כי הוכח חוב מיסי נציגות של‬</w:t>
        <w:br/>
        <w:t>‫הנתבעת שכנגד עד וכולל חודש ‪ 09/12‬בסך של ‪.₪ 2,370‬‬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‫לאור כל האמור לעיל אני קובע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.1‬אני מחייב את הנציגות לבצע את העבודות על פי הצעת מחיר של מר לבני מיום ‪.17.07.12‬‬</w:t>
        <w:br/>
        <w:t>‫במסגרת העבודות תיסגר‪ ,‬ככל שניתן לעשות כן מבחינה מקצועית על פי שיקול דעת איש‬</w:t>
        <w:br/>
        <w:t>‫המקצוע מטעם הנתבעת‪ ,‬נקודת הביקורת בקיר דירת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התיק‪304/12 :‬‬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מקרה‪ ,‬נקודת הביקורת לא תישאר פתוחה ואף אם לא ניתן לאטמה הרי שימצא פתרון‬</w:t>
        <w:br/>
        <w:t>‫לסגירתה באופן שלא יאפשר הפצת ריחות לדירה מנקודה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‫מאחר והמדובר בעבודות שיש לבצע בתוך דירת התובעת הרי שככל שלא תשתף פעולה‬</w:t>
        <w:br/>
        <w:t>‫התובעת עם הנתבעת ותאפשר ביצוע העבודות בדירתה על פי דרישת הנתבעת‪ ,‬תהיה‬</w:t>
        <w:br/>
        <w:t>‫הנתבעת פטורה מחבותה לבצע את העבודות האמורות‪.‬‬</w:t>
        <w:br/>
        <w:t>‫העבודות יבוצעו בתוך ‪ 45‬יום ממתן פסק הדין ובמימון כל בעלי הדירות בבית על פי‬</w:t>
        <w:br/>
        <w:t>‫חלקים היחסי בהתאם לסעיף ‪ 58‬לחוק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.2‬התובעת רשאית לעיין במסמכי הנציגות על פי סעיף ‪)16‬ג( לתקנון המצוי בכפוף לתיאום‬</w:t>
        <w:br/>
        <w:t>‫מראש ובמועדים שיקבעו על ידי הנציגות‪ .‬התובעת תהיה רשאית גם לקבל לידה העתק‬</w:t>
        <w:br/>
        <w:t>‫צילומי מכל מסמך שתבקש ובלבד שתישא במלוא העלויות הכרוכות בהכנת ההעתק על פי‬</w:t>
        <w:br/>
        <w:t>‫דרישת הנציגות‪ .‬לחילופין יכולה התובעת לצלם את המסמכים באמצעות עזרים טכניים‬</w:t>
        <w:br/>
        <w:t>‫)מצלמה‪ ,‬טלפון נייד וכיוצ"ב(‪.‬‬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.3‬התביעה לסילוק יד נדחית בכפוף להערות המפורטות בפרקים הרלבנטים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.4‬לאחר קיזוז החיוב שהוטל על הנתבעת בתיק העיקרי מחובה של התובעת‪/‬נתבעת שכנגד‬</w:t>
        <w:br/>
        <w:t>‫בתביעה שכנגד‪ ,‬אני מחייב את התובעת‪/‬נתבעת שכנגד לשלם לנציגות סך של ‪₪ 942‬‬</w:t>
        <w:br/>
        <w:t>‫בצירוף הפרשי הצמדה וריבית כדין מיום הגשת התביעה‪ ,21.06.12 ,‬ועד למועד התשלום‬</w:t>
        <w:br/>
        <w:t>‫בפועל‪.‬‬</w:t>
        <w:br/>
        <w:t>‫התשלום כאמור יבוצע בתוך ‪ 7‬ימים מהיום‪.‬‬</w:t>
        <w:br/>
        <w:t>‫מובהר בזה כי על התובעת‪/‬נתבעת שכנגד חובה לשלם את מיסי הנציגות השוטפים ללא כל‬</w:t>
        <w:br/>
        <w:t>‫קשר לביצוע העבודות כאמור בסעיף ‪ 1‬לעיל‪ ,‬ומוטב אם תשלים באופן מיידי את חובות‬</w:t>
        <w:br/>
        <w:t>‫מיסי הנציגות הנוספים שנצטברו מאז הגשת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.5‬בנסיבות דנן‪ ,‬לאור קבלה חלקית של התביעה והתביעה שכנגד‪ ,‬לא מצאתי מקום לחייב את‬</w:t>
        <w:br/>
        <w:t>‫מי מהצדדים בהוצאות ניהול ההליך וכל צד יישא בהוצאותיו‪.‬‬</w:t>
        <w:br/>
        <w:t>‫המזכירות תשלח לכל אחד מהצדדים העתק פסק הדין בדואר רשום עם 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היום כ"ה אב תשע"ג‪ 1 ,‬אוגוסט ‪ ,2013‬בהעדר הצדדים‪.‬‬</w:t>
        <w:br/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5/304/2012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