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7/185/2011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2013-07-15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הגליל ‪ 22‬נתניה‬                         ‫בעניין‪:‬‬</w:t>
        <w:br/>
        <w:t>‫ע"י ב"כ עו"ד גלעד ישעיהו‬</w:t>
        <w:br/>
        <w:t>‫מרח' ויצמן ‪ ,62‬חולון ‪32565‬‬</w:t>
        <w:br/>
        <w:t>‫טל‪ ,35-3335535 :‬פקס‪35-3333005 :‬‬</w:t>
        <w:br/>
        <w:t>‫התובעת‬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‫קטי אלברק‬</w:t>
        <w:br/>
        <w:t>‫ע"י ב"כ עו"ד אלברק יוסף‬</w:t>
        <w:br/>
        <w:t>‫מרחוב רזיאל ‪ ,5‬ת‪.‬ד‪ ,530 .‬נתניה ‪46453‬‬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.0‬התובעת‪ ,‬נציגות הבית ברחוב הגליל ‪ ,66‬נתניה הידוע כגוש ‪ 2623‬חלקה ‪( 644‬להלן‪:‬‬</w:t>
        <w:br/>
        <w:t>‫"הבית")‪ .‬הגישה תביעה כנגד הנתבעת‪ ,‬בעלת דירה בבית‪ ,‬לתשלום מלוא חלקה‬</w:t>
        <w:br/>
        <w:t>‫בהוצאות עבודות תחזוקת הבית (להלן"‪" :‬העבודות")‪ ,‬וכן להטלת עיקול על דירתה של‬</w:t>
        <w:br/>
        <w:t>‫הנתבעת לצורך ביצוע פסק הדין‪.‬‬</w:t>
        <w:br/>
        <w:t>‫טענות התביעה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.6‬הרכוש המשותף של הבית לא שופץ שנים רבות‪ ,‬ומצבו הצריך ביצוע עבודות לצורך‬</w:t>
        <w:br/>
        <w:t>‫שמירה על החזקתו התקינה;‬</w:t>
        <w:br/>
        <w:t>‫‪ .5‬ההחלטה בדבר ביצוע העבודות נתקבלה על ידי האסיפה הכללית של בעלי הדירות‬</w:t>
        <w:br/>
        <w:t>‫בבית ברוב קולות;‬</w:t>
        <w:br/>
        <w:t>‫‪ .4‬התובעת פנתה למספר קבלני שיפוץ לצורך קבלת הצעות לביצוע העבודות‪ ,‬ולאחר‬</w:t>
        <w:br/>
        <w:t>‫שהתקבלו ההצעות התקשרה בחודש יוני ‪ 6300‬בחוזה עם קבלן לצורך ביצוע העבודות‬</w:t>
        <w:br/>
        <w:t>‫בתמורה לסך של ‪;₪ 553,565‬‬</w:t>
        <w:br/>
        <w:t>‫‪ .3‬מרבית בעלי הדירות בבית שילמו את חלקם בהוצאות בגין העבודות;‬</w:t>
        <w:br/>
        <w:t>‫‪ .2‬חלקה של הנתבעת בהוצאות בגין השיפוץ עומד על סך של ‪.₪ 64,336‬‬</w:t>
        <w:br/>
        <w:t>‫טענות ההגנה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.5‬בתקופה הנוגעת לתביעה‪ ,‬לא הייתה קיימת נציגות לבית;‬</w:t>
        <w:br/>
        <w:t>‫‪ .2‬מר שלמה חיים גאן והגב' מורן דביר התחזו להיות חברי נציגות הבית והם אלו‬</w:t>
        <w:br/>
        <w:t>‫שהתקשרו בחוזה עם הקבלן המבצע על מנת להשביח את נכסיהם‪ ,‬ואין בהתחייבותם‬</w:t>
        <w:br/>
        <w:t>‫זו לחייב את הנתבעת;‬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 היה זימון לכינוסה של האסיפה הכללית בעניין ביצוע העבודות‪ ,‬וגם לא התקבלה‬</w:t>
        <w:br/>
        <w:t>‫החלטה של האסיפה הכללית לביצוע עבודות אלה;‬</w:t>
        <w:br/>
        <w:t>‫‪ .03‬הבית כלל לא נזקק לעבודות שיפוץ;‬</w:t>
        <w:br/>
        <w:t>‫‪ .00‬העבודות שבוצעו אינן בבחינת "תיקונים לצורך החזקתו התקינה"‪ ,‬אלא עבודות‬</w:t>
        <w:br/>
        <w:t>‫שדרוג ושיפור שכלל לא נדרשו;‬</w:t>
        <w:br/>
        <w:t>‫‪ .06‬כל כולו של השיפוץ הוא הכשרת השתלטותם של בעלי דירות הקרקע בבית על שטחים‬</w:t>
        <w:br/>
        <w:t>‫משותפים וסיפוחם לדירותיהם;‬</w:t>
        <w:br/>
        <w:t>‫‪ .05‬הנתבעת חויבה ביתר‪ ,‬שכן בחישוב התובעת לא נלקחו השטחים המשותפים אשר‬</w:t>
        <w:br/>
        <w:t>‫סופחו כאמור;‬</w:t>
        <w:br/>
        <w:t>‫‪ .04‬הזכות להגיש התביעה כנגד בעלי דירות המסרבים לשאת בתשלום חלקם בהוצאות‬</w:t>
        <w:br/>
        <w:t>‫הומחתה ע"י הנציגות לגורם שלישי‪ ,‬ומשכך נעדרת הנציגות להגיש את התביעה כנגד‬</w:t>
        <w:br/>
        <w:t>‫הנתבעת‪.‬‬</w:t>
        <w:br/>
        <w:t>‫דיון והכרעה‬</w:t>
        <w:br/>
        <w:t>‫נציגות הבית והחלטה בדבר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.03‬חוק המקרקעין‪ ,‬התשכ"ט – ‪ ,0525‬החל בענייננו‪ ,‬אינו מכיר מצב של העדר נציגות‪.‬‬</w:t>
        <w:br/>
        <w:t>‫לכן‪ ,‬מי שטוען שהנציגות התובעת אינה הנציגות החוקית‪ ,‬עליו הנטל להוכיח קיומה‬</w:t>
        <w:br/>
        <w:t>‫של נציגות חוקית בה הוא מכיר וכלפיה הוא ממלא את חובותיו כבעל דירה‪ ,‬דוגמת‪,‬‬</w:t>
        <w:br/>
        <w:t>‫תשלום חלקו בהוצאות להחזקת הרכוש המשותף‪ .‬הנתבעת העידה כי שוכר דירתה‬</w:t>
        <w:br/>
        <w:t>‫משלם את מיסי הועד החודשיים לנציגות הבית‪ ,‬וכי אינה יודעת מהם שמות חברי‬</w:t>
        <w:br/>
        <w:t>‫הנציגות (פרוטוקול מיום ‪ ,62.03.06‬עמ' ‪ ,5‬שורות ‪ .)54-55‬למעשה‪ ,‬אין הנתבעת טוענת‬</w:t>
        <w:br/>
        <w:t>‫לקיומה של נציגות אחרת לבית המקיימת חובותיה להחזקת הבית או שכלפיה היא‬</w:t>
        <w:br/>
        <w:t>‫מקיימת את חובותיה לתשלום מיסי הנציגות‪ ,‬ועל כן לא מצאתי לקבל את טענת‬</w:t>
        <w:br/>
        <w:t>‫הנתבעת כי הגב' מורן דביר ומר שלמה חיים גאן לא היו חברים בנציגות הבית בתקופה‬</w:t>
        <w:br/>
        <w:t>‫הרלבנטית לתביעה‪.‬‬</w:t>
        <w:br/>
        <w:t>‫‪ .02‬לא זו אף זו‪ ,‬מפרוטוקול אסיפת בעלי הדירות מיום ‪( 2.6.06‬צורף לתצהירה של הגב'‬</w:t>
        <w:br/>
        <w:t>‫גביר) בה נכח אף ב"כ הנתבעת עולה כי רוב בעלי הדירות שנכחו באסיפה האמורה‬</w:t>
        <w:br/>
        <w:t>‫אישרו כי הגב' דביר ומר חיים גאן נבחרו יחד עם מר יעקב גולאברי כחברים בנציגות‬</w:t>
        <w:br/>
        <w:t>‫הבית לפעול לצורך ביצוע העבודות‪ ,‬ויש בכך לדידי לסתור את טענת הנתבעת להעדר‬</w:t>
        <w:br/>
        <w:t>‫סמכותם של גב' דביר ומר חיים גאן להתקשר עם צדדים שלישיים בשם בעלי הדירות‬</w:t>
        <w:br/>
        <w:t>‫בבית לצורך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.05‬התובעת לא המציאה פרוטוקול או כל ראיה אחרת לכך שהתקיימה אסיפה כללית של‬</w:t>
        <w:br/>
        <w:t>‫בעלי הדירות בבית בה התקבלה החלטת רוב לביצוע העבודות‪ ,‬ואין הדבר ראוי‪,‬‬</w:t>
        <w:br/>
        <w:t>‫ואולם‪ ,‬מרשימת בעלי הדירות שצורפה כנספח לתצהירה של הגב' גביר ואשר לא‬</w:t>
        <w:br/>
        <w:t>‫נסתרה עולה כי רוב בעלי הדירות בבית (‪ 05‬בעלי דירות מתוך ‪ 03‬בעלי דירות) שילמו‬</w:t>
        <w:br/>
        <w:t>‫את חלקם עבור העבודות‪ ,‬ויש בכך משום אשרור להחלטת האסיפה הכללית בדבר‬</w:t>
        <w:br/>
        <w:t>‫ביצוע העבודות‪ .‬ראה לעניין זה ע"א (ת"א) ‪ ,0532532‬דו סלע נכסים (‪ )0552‬בע"מ ואח'‬</w:t>
        <w:br/>
        <w:t>‫נ' ניהול בית גבר (‪ )55‬בע"מ (פורסם בנבו) וכן ע"א (ת"א) ‪ ,5555-35‬עיזבון המנוח רפאל‬</w:t>
        <w:br/>
        <w:t>‫אלואשוילי נ' נציגות הבית ברחוב בזל ‪ 55‬ת"א‪( ,‬פורסם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.02‬אוסיף‪ ,‬כי הנתבעת אישרה בעדותה כי הגב' דביר שוחחה עמה טלפונית בעניין ביצוע‬</w:t>
        <w:br/>
        <w:t>‫העבודות‪ ,‬וכי הפנתה את גב' דביר לשוחח בעניין עם בנה העו"ד‪" :‬היא (גב' דביר‬</w:t>
        <w:br/>
        <w:t>‫הוספה שלי א‪.‬ש‪ ).‬אמרה שרוצים לשפץ את הבניין‪ .‬אז אמרתי שאני לא מתעסקת‬</w:t>
        <w:br/>
        <w:t>‫בזה ויש לי בן עו"ד והוא מוסמך להחליט בשמי‪ .‬אחרי כמה זמן התקשרה עוד פעם‬</w:t>
        <w:br/>
        <w:t>‫היא אמרה שהיא רוצה לעדכן אותי לגבי הצעת מחיר שקיבלה אמרתי לה שלא‬</w:t>
        <w:br/>
        <w:t>‫תתקשר אלי שתתקשר ישר לבן שלי העו"ד ובזה נגמרו השיחות" (עמ' ‪ ,03‬שורות ‪4-‬‬</w:t>
        <w:br/>
        <w:t>‫‪ .)2‬יוצא אפוא כי הנתבעת הייתה מודעת להליך נושא העבודות עוד מראשיתו‪.‬‬</w:t>
        <w:br/>
        <w:t>‫הנתבעת לא טענה וממילא לא הוכיחה כי נקטה בצעד כלשהו להפסקת העבודות‪.‬‬</w:t>
        <w:br/>
        <w:t>‫טענותיה כיום‪ ,‬לאחר שהעבודות נמצאות בעיצומן‪ ,‬להעדר נציגות לבית ולהעדר‬</w:t>
        <w:br/>
        <w:t>‫החלטת רוב לביצוען של עבודות אלה הינן טענות הנטענות בחוסר תום לב ואני מוצאת‬</w:t>
        <w:br/>
        <w:t>‫לדחותן אף מטעם זה‪.‬‬</w:t>
        <w:br/>
        <w:t>‫עבודות השיפוץ‬</w:t>
        <w:br/>
        <w:t>‫‪ .05‬האם העבודות נשוא השיפוץ בבית הינן בבחינת "החזקה תקינה" של הרכוש המשותף‬</w:t>
        <w:br/>
        <w:t>‫בהתאם להוראות סעיף ‪ 32‬לחוק המקרקעין‪ ,‬אם לאו‪.‬‬</w:t>
        <w:br/>
        <w:t>‫המסגרת הנורמטיבית‬</w:t>
        <w:br/>
        <w:t>‫‪ .63‬סעיף ‪( 32‬א) לחוק המקרקעין‪ ,‬התשכ"ט – ‪ 0525‬קובע כי‪:‬‬</w:t>
        <w:br/>
        <w:t>‫"בעל דירה חייב להשתתף בהוצאות הדרושות להחזקתו התקינה ולניהולו של הרכוש‬</w:t>
        <w:br/>
        <w:t>‫המשותף ולהבטחת השירותים המחויבים על פי דין או המקובלים לפי הנוהג לפי יחס שטח‬</w:t>
        <w:br/>
        <w:t>‫רצפת דירתו אל שטח הרצפה של כל הדירות שבבית המשותף‪ ,‬זולת אם נקבע בתקנון שיעור‬</w:t>
        <w:br/>
        <w:t>‫השתתפות אחר‪ .‬לעניין זה‪" ,‬החזקה תקינה" – שמירה על מצבו של הרכוש המשותף כפי‬</w:t>
        <w:br/>
        <w:t>‫שהיה בעת גמר הבנייה‪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.60‬סעיף ‪ 06‬לתקנון המצוי החל על הבית קובע מהו הרוב הדרוש לצורך קבלת החלטות‬</w:t>
        <w:br/>
        <w:t>‫באסיפה הכללית ומורה כדלקמן‪:‬‬</w:t>
        <w:br/>
        <w:t>‫"(א) החלטות האסיפה הכללית יתקבלו ברוב דעות‪( .‬ב) החלטה המטילה על בעל דירה‬</w:t>
        <w:br/>
        <w:t>‫חובות או תשלומים מסוג או שיעור שלא פורשו בפרק ו' לחוק המקרקעין‪ ,‬תשכ"ט – ‪,6161‬‬</w:t>
        <w:br/>
        <w:t>‫או בתקנון זה‪ ,‬או המשנה את זכויותיו‪ ,‬לא יהיה לה תוקף לגבי אותו בעל דירה אלא אם‬</w:t>
        <w:br/>
        <w:t>‫הסכים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.66‬מצירופם של שני ס עיפי החוק הנ"ל עולה שהחלטה שעניינה שמירה על מצבו של‬</w:t>
        <w:br/>
        <w:t>‫הרכוש המשותף‪ ,‬כפי שהיה בעת גמר הבנייה‪ ,‬היינו החזקה תקינה כהגדרתה בסעיף ‪32‬‬</w:t>
        <w:br/>
        <w:t>‫לחוק המקרקעין‪ ,‬תתקבל ברוב דעות‪ ,‬ותחייב גם בעל דירה שלא הסכים לה‪ .‬ראה‬</w:t>
        <w:br/>
        <w:t>‫לעניין זה‪ ,‬ע"א ‪( 0565535‬ים) עדנה וינברגר נ' נציגות הבית המשותף ברחוב אוסישקין‬</w:t>
        <w:br/>
        <w:t>‫‪ ,60‬ירושלים‪ ,‬דינים מחוזי כרך לד (‪.202 ,)5‬‬</w:t>
        <w:br/>
        <w:t>‫‪ .65‬הגישה הנוהגת היום בפסיקה מרחיבה את פרשנות המונח "החזקה תקינה"‪ ,‬ובוחנת‬</w:t>
        <w:br/>
        <w:t>‫מונח זה על פי תנאי הזמן והמקום‪ .‬ראה לעניין זה רע"א ‪ ,5006555‬צודלר בתיה ואח' נ'‬</w:t>
        <w:br/>
        <w:t>‫יוסף שרה ואח'‪ ,‬פ"ד מח (‪:333 ,)3‬‬</w:t>
        <w:br/>
        <w:t>‫"בתים שבונים בימינו אינם כבתים שנבנו בעבר‪ ,‬והרי החיים אינם עומדים על עומדם אלא‬</w:t>
        <w:br/>
        <w:t>‫מתגלגלים הם וזורמים כל העת‪ ...‬הביטוי "להקים את הבית מחדש" אינו כובל אותנו‬</w:t>
        <w:br/>
        <w:t>‫בשלשלאות אל מסגרתו המדויקת של הבית המקורי – אבן תחת אבן‪ ,‬חלון תחת חלון‪ ,‬דלת‬</w:t>
        <w:br/>
        <w:t>‫תחת דלת‪ ....‬השאלה איננה אלא שאלה של מידה‪ ,‬על פי רוחו של ההסדר‪ .‬ניתן ללמוד‬</w:t>
        <w:br/>
        <w:t>‫לענייננו היקש מדרכי פירושו של חוק ומה חוק (בוודאי כך ביטוי מסגרת) תחומיו יימלאו‬</w:t>
        <w:br/>
        <w:t>‫תוכן ברוח שינויי הזמן והמקום – קליפתו תישאר כשהייתה ותוכו יכול שישתנה מעת‬</w:t>
        <w:br/>
        <w:t>‫לעת‪."...‬‬</w:t>
        <w:br/>
        <w:t>‫‪ .64‬הפסיקה מכירה כיום גם באפשרות להוסיף ולכלול במסגרת שיפוצים הנעשים ברכוש‬</w:t>
        <w:br/>
        <w:t>‫המשותף‪ ,‬תוספת של מתקנים שלא היו בבית המשותף בעת גמר בנייתו‪ .‬ראה לעניין זה‬</w:t>
        <w:br/>
        <w:t>‫וינברגר לעיל‪:‬‬</w:t>
        <w:br/>
        <w:t>‫"חלק מן העבודות נועדו לשמירת המצב הקיים‪ ,‬חד משמע כגון‪ :‬סיוד‪ ,‬תיקון גדר‪ ,‬תיקון גג‬</w:t>
        <w:br/>
        <w:t>‫וכדומה‪ .‬לטעמי‪ ,‬גם החלפת גדרות כניסה לגינה‪ ,‬התקנת ארון לשעוני המים והתקנת תיבות‬</w:t>
        <w:br/>
        <w:t>‫דואר חדשות‪ ,‬הם חלק מהתחזוקה השוטפת של הבניין‪ ,‬אשר נועדה לשמור על הרכוש‬</w:t>
        <w:br/>
        <w:t>‫המשותף במצב טוב‪ ,‬תקין ומכובד‪ .....‬סבור אני‪ ,‬כי אכן רק מקרה קיצוני של הוצאה גבוהה‬</w:t>
        <w:br/>
        <w:t>‫כמו התקנת מעלית נמנה על הקטגוריה המחייבת הסכמה פה אחד‪ .‬כל הוצאה אחרת במהלך‬</w:t>
        <w:br/>
        <w:t>‫ניהול בניין‪ ,‬הקיים עשרות שנים‪ ,‬נמצאת בד' אמותיה של הוראת סעיף ‪(85‬א) לחוק‬</w:t>
        <w:br/>
        <w:t>‫המקרקעין הנ"ל‪ ,‬ובמקרה זה די בהחלטת רוב‪ ,‬כאמור בסעיף ‪(62‬א) לתקנון המצוי‪ .‬גם‬</w:t>
        <w:br/>
        <w:t>‫הוספת דלת בגג הבניין‪ ,‬אפילו שלא הייתה כזו במשך שנים‪ ,‬נכללת אף היא במסגרת‬</w:t>
        <w:br/>
        <w:t>‫ההחזקה התקינה‪ .‬מעבר לצורך אוסיף‪ ,‬כי בימינו‪ ,‬אם תחליט אסיפה כללית‪ ,‬ברוב דעות‬</w:t>
        <w:br/>
        <w:t>‫בלבד‪ ,‬להתקין דלת חיצונית עם אינטרקום‪ ,‬מטעמי ביטחון‪ ,‬אף שדבר זה לא היה בעבר‪,‬‬</w:t>
        <w:br/>
        <w:t>‫יחייב הדבר גם את בעלי דירות המיעוט‪ .‬אין לאפשר לבעלי דירות אלה הטלת וטו על הוצאה‬</w:t>
        <w:br/>
        <w:t>‫מסוג זה או העמסת ההוצאה רק על מי שהצביע בחיוב באותה אסיפה כללית"‪.‬‬</w:t>
        <w:br/>
        <w:t>‫ראה גם ע"א (ת"א) ‪ ,6565535‬פלקון נ' נציגות הבית המשותף (פורסם בנבו)‪.‬‬</w:t>
        <w:br/>
        <w:t>‫‪ .63‬לאור הוראות סעיף ‪ ,32‬סעיף ‪ 6‬לתקנון המצוי הנ"ל‪ ,‬וההלכות המוזכרות לעיל‪ ,‬אבחן‬</w:t>
        <w:br/>
        <w:t>‫את העבודות‪ ,‬נושא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.62‬הגב' דביר‪ ,‬מטעם התובעת העידה בתצהירה כי הרכוש המשותף של הבית לא שופץ‬</w:t>
        <w:br/>
        <w:t>‫שנים רבות‪ ,‬ומצבו של הבית הצריך ביצוע עבודות לשם שמירה על החזקתו התקינה‪.‬‬</w:t>
        <w:br/>
        <w:t>‫מר אלברק שהעיד מטעם הנתבעת העיד כי הבית בן ‪ 43‬שנה‪ ,‬כי מעולם לא שופץ ומצבו‬</w:t>
        <w:br/>
        <w:t>‫היה מוזנח (פרוטוקול מיום ‪ ,62.03.06‬עמ' ‪ ,2‬שורה ‪ 60‬ועמ' ‪ 5‬שורות ‪.)3-2‬‬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.65‬עוד עולה מהראיות שהובאו בפני כי השיפוץ נעשה בחסות עיריית נתניה ובסיוע ח‪.‬ל‪.‬ת‬</w:t>
        <w:br/>
        <w:t>‫החברה לפיתוח ולתיירות נתניה בע"מ (להלן‪" :‬חל"ת") (ראה עדותה של הגב' דביר‪,‬‬</w:t>
        <w:br/>
        <w:t>‫עמ' ‪ 2‬שורה ‪ ,5‬כתב התחייבות הנציגות כלפי חל"ת וחוזה הלוואה בין חל"ת והנציגות‬</w:t>
        <w:br/>
        <w:t>‫אשר צורפו כנספחים לתצהירה של הנתבעת)‪ ,‬וכי נערך מכרז בין ‪ 2‬קבלני שיפוץ‪ ,‬לצורך‬</w:t>
        <w:br/>
        <w:t>‫ביצוע העבודות בבית‪ ,‬אלה הציגו הצעות מחיר (צורף כנספחים ב' – ז')‪ ,‬ובסופו של יום‬</w:t>
        <w:br/>
        <w:t>‫נבחרה חברת "בני גרידיש" (להלן‪" :‬חברת גרידיש")‪ .‬כן חתמה התובעת על חוזה עם‬</w:t>
        <w:br/>
        <w:t>‫חברת גרידיש לצורך ביצוע העבודות (צורף כנספח ח' לתצהירה של הנתבעת)‪.‬‬</w:t>
        <w:br/>
        <w:t>‫לחוזה הנ"ל צורף "דו"ח חוזה" (להלן‪" :‬הדו"ח") בו פורטו העבודות השונות וביניהם‬</w:t>
        <w:br/>
        <w:t>‫עבודות עפר‪ ,‬גדרות בלוקים‪ ,‬גדרות ברזל‪ ,‬ריצוף אבני שפה ומדרגות‪ ,‬עבודות בטון‪,‬‬</w:t>
        <w:br/>
        <w:t>‫עבודות פיתוח בחצר‪ ,‬עבודות בקירות חוץ (חזיתות)‪ ,‬ועבודות תיקון ושיקום שונות‪.‬‬</w:t>
        <w:br/>
        <w:t>‫בצד כי רכיב צוין התשלום הנדרש לצורך ביצוע העבודה האמורה‪.‬‬</w:t>
        <w:br/>
        <w:t>‫הנתבעת טענה בתצהירה כי תיקון חזיתות הבית הנכלל במסגרת העבודות אינו‬</w:t>
        <w:br/>
        <w:t>‫בבחינת "החזקה תקינה" אלא בבחינת עבודות שיפור המצריכות הסכמת כלל בעלי‬</w:t>
        <w:br/>
        <w:t>‫הדירות בבית‪ .‬אין בידי לקבל טענה זו‪ .‬עניין לנו בבית בן ‪ 43‬שנה שלא שופץ מעולם‪ ,‬וכי‬</w:t>
        <w:br/>
        <w:t>‫קירותיו היו סדוקים (ראה עדותה של הגב' דביר שהייתה אמינה עלי ולא נסתרה עמ'‬</w:t>
        <w:br/>
        <w:t>‫‪ ,2‬שורות ‪ ,) 5-03‬ומשכך אני מוצאת כי ביצוע העבודות בחזיתות הבית עונה על הגדרת‬</w:t>
        <w:br/>
        <w:t>‫"החזקה תקינה" בהתאם לסעיף ‪ 32‬לחוק המקרקעין‪.‬‬</w:t>
        <w:br/>
        <w:t>‫לא מצאתי כי התקנת דודי שמש ותשלום לאדריכל נכללו במפרט העבודות כפי שפורטו‬</w:t>
        <w:br/>
        <w:t>‫בחוזה שנחתם עם חברת גרידיש‪ ,‬ולא ניתן כל הסבר מאת הנתבעת מאין נלקחו‬</w:t>
        <w:br/>
        <w:t>‫החשבוניות בדבר התשלום בגין הרכיבים האמורים ובאיזה הקשר ניתנו‪ .‬משכך‪ ,‬לא‬</w:t>
        <w:br/>
        <w:t>‫מצאתי לקבל את טענת הנתבעת להפחית מסך כל עלות ביצוע העבודות את הסכומים‬</w:t>
        <w:br/>
        <w:t>‫האמורים‪.‬‬</w:t>
        <w:br/>
        <w:t>‫העובדה כי העבודות בהתאם לחוזה הנ"ל עמדו על סך של ‪ ₪553,33‬אינה מהווה‬</w:t>
        <w:br/>
        <w:t>‫כשלעצמה ראיה לכך כי העבודות אינן עונות על הגדרת "החזקה תקינה" כטענת‬</w:t>
        <w:br/>
        <w:t>‫הנתבעת‪ .‬בדו"ח החוזה פורט‪ ,‬כל רכיב ורכיב באשר לעבודות הנדרשות‪ ,‬ובצד כל רכיב‪,‬‬</w:t>
        <w:br/>
        <w:t>‫כאמור‪ ,‬צוין הסכום שנדרש לתשלום‪ .‬לא הובאה בפני כל ראיה לתמוך בטענת ההגנה‪,‬‬</w:t>
        <w:br/>
        <w:t>‫כי המדובר בסכומים בלתי סבירים‪ ,‬לנוכח העבודות הנדרשות‪ ,‬ומשכך אני מוצאת‬</w:t>
        <w:br/>
        <w:t>‫לדחותה‪.‬‬</w:t>
        <w:br/>
        <w:t>‫העובדה כי חלק מבעלי הדירות פלשו לרכוש המשותף אין בה כשלעצמה למנוע בצוען‬</w:t>
        <w:br/>
        <w:t>‫של עבודות להחזקתו התקינה של הרכוש המשותף של הבית‪ .‬מהראיות שהוצגו בפני‬</w:t>
        <w:br/>
        <w:t>‫שוכנעתי כי העבודות לא כללו הכשרת פלישתם של מי מבעלי הדירות לרכוש המשותף‬</w:t>
        <w:br/>
        <w:t>‫והצמדתו לדירתם‪ ,‬ומשכך אני מוצאת לדחות את טענת הנתבעת בהקשר זה‪.‬‬</w:t>
        <w:br/>
        <w:t>‫נוכח כל האמור לעיל‪ ,‬לאחר שבחנתי את טענות הצדדים‪ ,‬הראיות שהובאו על ידם‪,‬‬</w:t>
        <w:br/>
        <w:t>‫הפסיקה אשר פורטה לעיל‪ ,‬והפסיקה אליה הפנו ב"כ הצדדים בסיכומיהם‪ ,‬שוכנעתי‬</w:t>
        <w:br/>
        <w:t>‫כי העבודות‪ ,‬נושא התביעה‪ ,‬הינן בבחינת "החזקה שוטפת" של הרכוש המשותף בבית‪,‬‬</w:t>
        <w:br/>
        <w:t>‫ומשכך מחויבת הנתבעת לשאת בתשלום חלקה בגין עבודות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העבודות וחלקה של הנתבעת בעלות זו‬</w:t>
        <w:br/>
        <w:t>‫‪ .62‬בהתאם לחוזה שנחתם כאמור בין התובעת לחברת גרידיש הסכום בעבור ביצוע‬</w:t>
        <w:br/>
        <w:t>‫העבודות עומד על סך של ‪ .₪ 553,333‬גב' דביר העידה בתצהירה כי העלות הכוללת של‬</w:t>
        <w:br/>
        <w:t>‫העבודות מסתכמת על סך של ‪ ,₪ 553,565‬ואולם לא פירטה מהו מקור התוספת‬</w:t>
        <w:br/>
        <w:t>‫לסכום הנקוב בחוזה‪ ,‬וממילא לא הוכיחה את התוספת האמורה‪ .‬משכך אני מוצאת‬</w:t>
        <w:br/>
        <w:t>‫להעמיד את גובה עלות ביצוע העבודות על סך של ‪ ₪ 553,333‬בלבד‪.‬‬</w:t>
        <w:br/>
        <w:t>‫אופן חישוב התשלום‬</w:t>
        <w:br/>
        <w:t>‫‪ .65‬ככלל‪ ,‬סעיף ‪ 32‬לחוק המקרקעין החל על הבית‪ ,‬קובע כי על בעל דירה להשתתף‬</w:t>
        <w:br/>
        <w:t>‫בהוצאות החזקתו התקינה של הרכוש המשותף לפי יחס שטח רצפת דירתו אל שטח‬</w:t>
        <w:br/>
        <w:t>‫הרצפה של כל הדירות שבבית המשותף‪.‬‬</w:t>
        <w:br/>
        <w:t>‫‪ .53‬לטענת הנתבעת בהינתן כי בעלי דירות הקרקע סיפחו לעצמם חלק מהרכוש המשותף‬</w:t>
        <w:br/>
        <w:t>‫לדירותיהם‪ ,‬יש לחשב את חלקה של הנתבעת בהתאם לשטחי הרצפות כפי שהוא‬</w:t>
        <w:br/>
        <w:t>‫בפועל‪ .‬אין בידי לקבל טענה זו בנסיבות המקרה שבפני ואבהיר‪:‬‬</w:t>
        <w:br/>
        <w:t>‫נקודת המוצא היא כי שטחי הרצפות ייקבעו בהתאם למצב הרישומי‪ .‬לא הוכח כי‬</w:t>
        <w:br/>
        <w:t>‫ניתנה הסכמת בעלי הדירות לסיפוח האמור ברוב הנדרש על פי דין וגם לא הוכח כי‬</w:t>
        <w:br/>
        <w:t>‫ניתן היתר כדין לסיפוח האמור‪ .‬ולכן‪ ,‬עניין לנו‪ ,‬לכאורה‪ ,‬בהסגת גבול לרכוש המשותף‬</w:t>
        <w:br/>
        <w:t>‫כשלנציגות ולכל אחד מבעלי הדירות בבית הזכות לפעול להפסקת השימוש הבלתי‬</w:t>
        <w:br/>
        <w:t>‫חוקי שהוא הוא התרופה הראויה מפני הסגת גבול‪ ,‬ולא באמצעות הכללת שטח‬</w:t>
        <w:br/>
        <w:t>‫ההסגה לתחשיב בהתאם לסעיף ‪ 32‬לחוק המקרקעין שעלולה להתפרש כהסכמה של‬</w:t>
        <w:br/>
        <w:t>‫הנציגות לחריגת הבניה‪ .‬מה גם‪ ,‬שממילא לא הוכח מהו שטח ההסגה‪.‬‬</w:t>
        <w:br/>
        <w:t>‫מעבר לכך‪ ,‬הצדדים הסכימו בתום ישיבת ההוכחות שהתקיימה בתיק כי שטחי‬</w:t>
        <w:br/>
        <w:t>‫הדירות לצורכי תשלום ארנונה של עיריית נתניה יהוו ראיה לשטח מרצפות הדירות‬</w:t>
        <w:br/>
        <w:t>‫כפ י שהוא בפועל‪ ,‬וכי עותק מהם יומצא ע"י ב"כ הנתבעת‪ .‬הסכמה זו קיבלה תוקף של‬</w:t>
        <w:br/>
        <w:t>‫החלטה (ראה פרוטוקול מיום ‪ .)62.03.06‬ב"כ הנתבעת לא המציא הנתונים מסיבות‬</w:t>
        <w:br/>
        <w:t>‫השמורות עמו‪ .‬ב"כ התובעת המציא הנתונים וצירפם לסיכומיו‪ .‬עיון בשטחי מרצפות‬</w:t>
        <w:br/>
        <w:t>‫הדירות כפי שהוא מופיע ברישומי העירייה בהשוואה למצב הרישומי מעלה כי אין‬</w:t>
        <w:br/>
        <w:t>‫המדובר בשוני מהותי (בהתאם למצב הרישומי שטח כלל הדירות עומד על ‪ 355.3‬מ"ר‬</w:t>
        <w:br/>
        <w:t>‫ודירת הנתבעת על ‪ 52‬מ"ר‪ .‬בהתאם לנתוני העירייה עומד שטח כלל הדירות על ‪264‬‬</w:t>
        <w:br/>
        <w:t>‫מ"ר ושטח דירתה של הנתבעת על ‪ 55‬מ"ר) ‪ .‬לפיכך‪ ,‬לא מצאתי לקבל את טענת‬</w:t>
        <w:br/>
        <w:t>‫הנתבעת כי חויבה ביתר‪.‬‬</w:t>
        <w:br/>
        <w:t>‫זאת ועוד‪ ,‬העובדה כי שאר בעלי הדירות בבית לא שילמו את חלקם בהוצאות בגין‬</w:t>
        <w:br/>
        <w:t>‫העבודות בהתאם למנגנון הקבוע בסעיף ‪ 32‬לחוק המקרקעין‪ ,‬או לא שילמו בכלל‪ ,‬אינה‬</w:t>
        <w:br/>
        <w:t>‫מהווה טענת הגנה מפני התביעה‪ ,‬שכן חובתה של הנתבעת לשלם את חלקה בהוצאות‬</w:t>
        <w:br/>
        <w:t>‫אחזקת הרכוש המשותף אינה תלויה בשאר בעלי הדירות בבית‪.‬‬</w:t>
        <w:br/>
        <w:t>‫נוכח האמור לעיל עולה כי חלקה של הנתבעת בהוצאות ביצוע העבודות עומד על סך‬</w:t>
        <w:br/>
        <w:t>‫של ‪ 52( .₪ 64,420‬מ"ר חלקי ‪ 355.3‬מ"ר ‪ 553,333 X‬ש"ח )‪ .‬מאחר וב"כ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התיק‪185/11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‫הסכים להעמיד את סכום החוב על סך של ‪( ₪ 64,553‬ראה סעיף ‪ 05‬ד' לסיכומיו)‪ ,‬לא‬</w:t>
        <w:br/>
        <w:t>‫מצאתי לחייב את הנתבעת מעבר לסכום זה‪ ,‬וממילא מדובר בפער שאינו משמעותי‪.‬‬</w:t>
        <w:br/>
        <w:t>‫התקשרות נציגות הבית עם חל"ת‬</w:t>
        <w:br/>
        <w:t>‫‪ .50‬טענה נוספת שהועלתה ע"י הנתבעת היא כי נציגות הבית המחתה את זכותה להגיש‬</w:t>
        <w:br/>
        <w:t>‫את התביעה כנגד הנתבעת ליידי חל"ת‪ .‬טענה זו לא בא זכרה בכתב ההגנה שהוגש‬</w:t>
        <w:br/>
        <w:t>‫מטעם הנתבעת‪ ,‬ודי בכך כדי להורות על מחיקת הטענה בשל הרחבת חזית‪ .‬למעלה מן‬</w:t>
        <w:br/>
        <w:t>‫הדרוש אתייחס אף לגופה של הטענה‪ :‬הנתבעת סומכת טענתה זו על סעיפים ‪5.4 ,.5.5‬‬</w:t>
        <w:br/>
        <w:t>‫ו – ‪ .4.0.0.3‬לחוזה ההלוואה שנחתם בין התובעת ובין חל"ת ביום ‪( 2.5.00‬צורף כנספח‬</w:t>
        <w:br/>
        <w:t>‫לתצהירה של הנתבעת)‪.‬‬</w:t>
        <w:br/>
        <w:t>‫בהתאם לסעיף ‪ 63‬א לחוק החוזים (חלק כללי)‪ ,‬תשל"ג – ‪( ,0555‬כפי שתוקן ביום‬</w:t>
        <w:br/>
        <w:t>‫‪ )62.0.00‬יש לפרש חוזה "לפי אומד דעת הצדדים כפי שהוא משתמע מתוך החוזה‬</w:t>
        <w:br/>
        <w:t>‫ומנסיבות ה עניין‪ ,‬ואולם אם אומד דעתם של הצדדים משתמע במפורש מלשון החוזה‪,‬‬</w:t>
        <w:br/>
        <w:t>‫יפורש החוזה בהתאם ללשונו"‪.‬‬</w:t>
        <w:br/>
        <w:t>‫לשון הסעיפים עליהם נסמכת הנתבעת ברורה‪ .‬זכותה של חל"ת לפעול לגביית חלקם‬</w:t>
        <w:br/>
        <w:t>‫היחסי של בעלי דירות המסרבים להשתתף ולשלם את חלקם היחסי בעלות העבודות‬</w:t>
        <w:br/>
        <w:t>‫היא אך ורק לגבי "התשלום הנוסף" (ראה סעיף ‪ .)5.4‬סעיף ‪ .5.5‬לחוזה מגדיר תשלום‬</w:t>
        <w:br/>
        <w:t>‫נוסף‪" :‬תשלום נוסף מעבר לסכום ההלוואה לכיסוי שכר הקבלן"‪ .‬דהיינו חל"ת רשאית‬</w:t>
        <w:br/>
        <w:t>‫לגבות את ההפרש שבין שכר הקבלן (במקרה דנן ‪ )₪ 553,333‬לסכום ההלוואה (במקרה‬</w:t>
        <w:br/>
        <w:t>‫דנן ‪ .)₪ 546,323‬הנתבעת צירפה כנספח לתצהירה מסמך נוסף הנושא את הכותרת‬</w:t>
        <w:br/>
        <w:t>‫"התחייבות" המופנה לחל"ת מאת חברי נציגות הבית מיום ‪ 06.5.00‬בו התחייבה‬</w:t>
        <w:br/>
        <w:t>‫הנציגות "לפעול כנגד הסרבנים לגביית חובם והעברתו לחברה (חל"ת הוספה שלי‬</w:t>
        <w:br/>
        <w:t>‫א‪.‬ש‪ ).‬לרבות ההוצאות ושכר הטרחה שייפסקו"‪ .‬כך או אחרת‪ ,‬איני סבורה כי האמור‬</w:t>
        <w:br/>
        <w:t>‫לעיל יש בו כדי לפטור את הנתבעת מחובת התשלום‪ .‬משלא הוכיחה הנתבעת כי פרעה‬</w:t>
        <w:br/>
        <w:t>‫את חובה לא כלפי התובעת ולא כלפי חל"ת דין טענה זו להידחות‪.‬‬</w:t>
        <w:br/>
        <w:t>‫‪ .56‬אשר על כן‪ ,‬ונוכח כל האמור לעיל‪ ,‬אני מקבלת את התביעה ומורה לנתבעת לשלם‬</w:t>
        <w:br/>
        <w:t>‫לתובעת סך של ‪ ₪ ₪ 64,553‬בצירוף הפרשי הצמדה וריבית מיום הגשת התביעה‪,‬‬</w:t>
        <w:br/>
        <w:t>‫‪ ,5.06.00‬ועד לתשלום בפועל‪ .‬כן תשלם הנתבעת לתובעת הוצאות שכר טרחת עורך דין‬</w:t>
        <w:br/>
        <w:t>‫בסכום כולל של ‪ ₪5,333‬אשר ישולמו בתוך ‪ 53‬ימים מהיום שאם לא כן יישאו הפרשי‬</w:t>
        <w:br/>
        <w:t>‫הצמדה וריבית ממועד מתן פסק הדין ועד למועד התשלום בפועל‪ .‬בנוסף‪ ,‬תשלם‬</w:t>
        <w:br/>
        <w:t>‫הנתבעת לגב' דביר‪ ,‬נציגת התובעת‪ ,‬שכר בטלה בסך של ‪ ₪ 533‬אשר ישולם בתוך ‪53‬‬</w:t>
        <w:br/>
        <w:t>‫ימים מהיום‪ ,‬שאם לא כן יישא הפרשי הצמדה וריבית ממועד מתן פסק הדין ועד‬</w:t>
        <w:br/>
        <w:t>‫למועד התשלום בפועל‪ .‬לא שוכנעתי כי מתקיימים תנאים עובדתיים ומשפטיים‬</w:t>
        <w:br/>
        <w:t>‫להטלת עיקול על זכויותיה של הנתבעת‪ ,‬ומשכך אני מוצאת לדחות את התביעה ככל‬</w:t>
        <w:br/>
        <w:t>‫שהיא נוגעת לרכיב זה‪.‬‬</w:t>
        <w:br/>
        <w:t>‫ניתן ‪ ,‬בהעדר הצדדים‪ ,‬היום ח' אב‪ ,‬תשע"ג‪ 03 ,‬ביולי‪ .6305 ,‬עותק יומצא‪.‬‬</w:t>
        <w:br/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7/185/2011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