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2013-05-09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מרחביה ‪ 14‬תל אביב‬               ‫התובעים‪:‬‬</w:t>
        <w:br/>
        <w:t>‫‪ .2‬דן ללוז‬</w:t>
        <w:br/>
        <w:t>‫‪ .3‬אמנון קשי‬</w:t>
        <w:br/>
        <w:t>‫‪ .4‬הינדה ווייס‬</w:t>
        <w:br/>
        <w:t>‫ע"י ב"כ עוה"ד צבי קורץ‬</w:t>
        <w:br/>
        <w:t>‫מרחוב קפלן ‪ ,2‬בית יכין‪ ,‬תל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אלגזי‬                ‫הנתבע‪:‬‬</w:t>
        <w:br/>
        <w:t>‫ע"י ב"כ עוה"ד מאור בן דוד‬</w:t>
        <w:br/>
        <w:t>‫מרחוב טשרניחובסקי ‪ 16‬כפר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ברחוב מרחביה ‪ 14‬תל אביב הבנוי על חלקה ‪ 34‬בגוש ‪) 8986‬להלן‪:‬‬</w:t>
        <w:br/>
        <w:t>‫"הבית"(‪.‬‬</w:t>
        <w:br/>
        <w:t>‫הבית נרשם כבית משותף בפנקס הבתים המשותפים ועל ניהולו חל התקנון המצוי‪.‬‬</w:t>
        <w:br/>
        <w:t>‫התובעת ‪ 1‬הינה נציגות הבית‪.‬‬</w:t>
        <w:br/>
        <w:t>‫התובעים ‪ 2‬עד ‪ 4‬הינם בעלים של ‪ 5‬דירות בבית )תתי חלקות ‪ 8‬עד ‪.(12‬‬</w:t>
        <w:br/>
        <w:t>‫הנתבע הינו בעלים של שתי יחידות בבית )תתי חלקות ‪ 5‬ו‪.(6 -‬‬</w:t>
        <w:br/>
        <w:t>‫התביעה הוגשה כנגד נתבעים נוספים‪ ,‬בעלים של דירות אחרות בבית‪ ,‬אך הדיון בה פוצל בהתאם‬</w:t>
        <w:br/>
        <w:t>‫להחלטתי מיום ‪.12.01.12‬‬</w:t>
        <w:br/>
        <w:t>‫התובעים טוענים כי הנתבע ‪ 8‬פלש לחצר המהווה רכוש משותף ובנה מחסן לחנות שבבעלותו בתוך‬</w:t>
        <w:br/>
        <w:t>‫שטח החצר תוך שהוא עושה שימוש בלעדי ברכוש המשותף‪ .‬לטענת התובעים יש לחייב את הנתבע‬</w:t>
        <w:br/>
        <w:t>‫להרוס כל בניה שביצע בחצר ולאפשר גישה חופשית של בעלי הדירות לחצר זו וכן יש לחייבו‬</w:t>
        <w:br/>
        <w:t>‫בתשלום דמי שימוש ראויים בסך של ‪.₪ 26,250‬‬</w:t>
        <w:br/>
        <w:t>‫כתב התביעה כלל בקשות לסעדים נוספים כנגד הנתבע‪ .‬אולם‪ ,‬התובעים זנחו סעדים אלו במהלך‬</w:t>
        <w:br/>
        <w:t>‫ניהול ההליכים והתמקדו בשניים האמורים לעיל ‪ -‬השימוש בחצר ודמי השימוש )ר' גם סעיף ‪5‬‬</w:t>
        <w:br/>
        <w:t>‫לסיכומי התובעים(‪.‬‬</w:t>
        <w:br/>
        <w:t>‫הנתבע טוען כי בניית המחסן בוצעה לפני שנים‪ ,‬עוד בשנות ה‪ 30 -‬של המאה הקודמת‪ ,‬בסמוך‬</w:t>
        <w:br/>
        <w:t>‫לאחר בניית הבית‪ .‬הנתבע קיבל את הזכויות בנכס בירושה במצבו כפי שהוא ומעולם לא בנה דבר‪.‬‬</w:t>
        <w:br/>
        <w:t>‫גם בצוואה על פיה רכש את הזכויות מוזכר המחסן בחצר‪ .‬בנסיבות אלו נטען כי התביעה התיישנה‬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הוגשה בשיהוי ניכר‪ .‬לא הובעה כל מחאה או תביעה על ידי בעלי הדירות בקשר למחסן ומשכך‬</w:t>
        <w:br/>
        <w:t>‫הנתבע שינה מצבו לרעה בהשקיעו כספים רבים במחסן והשכרתו לצד שלישי‪ .‬הקמת המחסן‬</w:t>
        <w:br/>
        <w:t>‫נעשתה על פי הדין‪ .‬התובעים רכשו את זכויותיהם בבית שעה שהמחסן כבר היה בנוי ואין הם‬</w:t>
        <w:br/>
        <w:t>‫יכולים לחזור בהם מהסכמות הקודמים להם בזכויות‪ .‬בנסיבות אלו הנתבע זכאי לעשות שימוש‬</w:t>
        <w:br/>
        <w:t>‫במחסן‪ ,‬בין מכח היותו בר רשות בעל רישיון מכללא ובין מכח עקרון תום הלב‪ .‬לחילופין נטען כי‬</w:t>
        <w:br/>
        <w:t>‫נוצרה זיקת הנאה מכח שנים ולחילופי חילופין התביעה נוגדת את הוראות סעיף ‪ 14‬לחוק‬</w:t>
        <w:br/>
        <w:t>‫המקרקעין‪ .‬הנתבע מכחיש את חובתו לשלם דמי שימוש ואת גובה דמי השימוש הנתבעים‪ .‬עוד‬</w:t>
        <w:br/>
        <w:t>‫נטען כי הנציגות לא הוסמכה כדין וכי היא איננה מוסמכת לנקוט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‫הכלל הבסיסי הוא כי נטל השכנוע הנדרש במשפט האזרחי הוא על פי מאזן ההסתברויות )הגרסה‬</w:t>
        <w:br/>
        <w:t>‫ה"מסתברת יותר"( והוא מוטל על שכמו של התובע בבחינת הכלל הידוע "המוציא מחברו עליו‬</w:t>
        <w:br/>
        <w:t>‫הראיה" )י‪ .‬קדמי על 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הבית המשותף בשילוב עם ממצאי הביקור במקום מלמדים כי המחסן חורג משטח קונטור‬</w:t>
        <w:br/>
        <w:t>‫הבית ואינו נכלל בתוך תחום סימון תתי חלקות ‪ 5‬ו‪ 6 -‬בתשריט הבית‪ .‬הממצאים מלמדים כי המחסן‬</w:t>
        <w:br/>
        <w:t>‫מצוי בשטח החצר המהווה רכוש משותף על פי מסמכי הרישום‪ .‬כך עולים הדברים מחוות דעתו של‬</w:t>
        <w:br/>
        <w:t>‫השמאי הראל שלא נסתרה‪ .‬כך הם עולים גם מעדויות הנתבע )ר' עמוד ‪ 9‬שורות ‪ 19-20‬ועמוד ‪11‬‬</w:t>
        <w:br/>
        <w:t>‫שורות ‪ .(1-6‬מן העדויות שנשמעו בפני עולה כי‪ ,‬למעשה‪ ,‬אין בין הצדדים מחלוקת כי המחסן‬</w:t>
        <w:br/>
        <w:t>‫ממוקם בשטח המוגדר "חצר" בתשריט הבית המשותף‪ ,‬ושטח זה הינו רכוש משותף )שעה שלא‬</w:t>
        <w:br/>
        <w:t>‫הוצמד לאיזה מיחידות הבית(‪.‬‬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מבחינת התובעים כדי לעמוד בנטל ההוכחה הנדרש‪ ,‬בפרט כאשר המדובר בהליך המתנהל‬</w:t>
        <w:br/>
        <w:t>‫בפני מפקח על רישום מקרקעין )רע"א ‪ 587/83‬ועד הבית ברחוב תנועת המרי ‪ ,2‬קרית אונו ואח'‬</w:t>
        <w:br/>
        <w:t>‫נ' דן ירדני ואח' פ"ד לח )‪ .(487 (4‬עתה עובר נטל ההוכחה לידי הנתבע ‪ -‬על הנתבע הנטל להוכיח‬</w:t>
        <w:br/>
        <w:t>‫כי בידו הסכמות של בעלי הדירות לבינוי הקיים בחצר הבית והשימוש בו )ר' רע"א ‪ 296/11‬מוחמד‬</w:t>
        <w:br/>
        <w:t>‫נג'אר נ' שאוקי חמדאן עליאן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נבחן את הראיות שהוצגו בהליך דנן ובאם עלה בידי הנתבע להוכיח זכאותו להמשיך ולעשות‬</w:t>
        <w:br/>
        <w:t>‫שימוש במחסן הבנוי על הרכוש המשותף‪ ,‬נכון יהיה לסקור בקצרה את ההלכות המשפטיות‬</w:t>
        <w:br/>
        <w:t>‫הרלבנטיות‪.‬‬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ייחודית ברכוש המשותף‪ ,‬בדומה להצמדה של רכוש משותף לדירה על פי סעיף ‪62‬‬</w:t>
        <w:br/>
        <w:t>‫לחוק המקרקעין‪ ,‬תשכ"ט ‪) 1969 -‬להלן‪" :‬חוק המקרקעין"(‪ ,‬טעונה הסכמה של בעלי הדירות‪ .‬בשני‬</w:t>
        <w:br/>
        <w:t>‫המקרים תגרום הפעולה לגריעה מהזכויות שיש לדיירים האחרים ברכוש המשותף כפי שנפסק‬</w:t>
        <w:br/>
        <w:t>‫בע"א ‪ 2525/92‬גבי וקרני ראוכברגר נ' עיריית רמת גן פ"ד מז)‪..." :850 (5‬משמעות הדברים היא‪,‬‬</w:t>
        <w:br/>
        <w:t>‫כי לכל אחד מבעלי הדירות זכות להתנגד לפגיעה ברכוש המשותף על ידי בנייה בו וצירופו לאחת‬</w:t>
        <w:br/>
        <w:t>‫הדירות‪" .‬תפיסת חזקה בלעדית על ידי בנייה ב'רכוש המשותף'‪ ,‬המיועד לשמש את כל 'בעלי‬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‫הדירות'‪ ,‬שוללת לצמיתות את זכות השימוש באותו חלק מ'הרכוש המשותף' משאר 'בעלי הדירות'‪,‬‬</w:t>
        <w:br/>
        <w:t>‫ו'ברור כי דבר כזה אינו יכול להיעשות אלא בהסכמתם'‪) "...‬ר' גם רע"א ‪ 698/85‬בן צור נ' נעים‬</w:t>
        <w:br/>
        <w:t>‫ששון מא)‪ ;144 (3‬י‪ .‬ויסמן דיני קניין בעלות ושיתוף )תשנ"ז‪ (1997 ,‬עמ' ‪.(454-455‬‬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שימוש בגינה לבניית המחסן והרחבת חנות הנתבע בפועל לשטח זה‪ ,‬לא יכול להיות‪ ,‬מעצם‬</w:t>
        <w:br/>
        <w:t>‫טבעו‪ ,‬בגדר שימוש סביר ברכוש המשותף )ר' ע"א ‪ 549/73‬וינטרס נ' זמורה פ"ד כ"ח )‪;645 (1‬‬</w:t>
        <w:br/>
        <w:t>‫ע"א ‪ 708/72‬פרשקר נ' רוזנברג פ"ד כח )‪ ;817 (2‬ע"א ‪ 458/82‬וילנר נ' גולני פ"ד מב )‪ 49 (1‬וכן‬</w:t>
        <w:br/>
        <w:t>‫המ'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של בעל דירה ברכוש המשותף‪ ,‬דורש אם כן הסכמה של כל יתר בעלי הדירות ‪ -‬ומהי‬</w:t>
        <w:br/>
        <w:t>‫אותה הסכמה נדרשת?‬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)ע"א ‪ 815/81‬כליפא נ' שאול פ"ד‬</w:t>
        <w:br/>
        <w:t>‫לו)‪ ;78 (3‬ע"א )מחוזי ‪ -‬ת"א( ‪ 1020/03‬בובליל ישראל נ' שטיינר יוסף )פורסם בנבו(; ר' ע"א‬</w:t>
        <w:br/>
        <w:t>‫‪) 9502/06‬מחוזי ‪ -‬י‪-‬ם( רונית לומברוזו נ' מיכאל קובנר )פורסם בנבו(; ע"א ‪ 32/77‬טבוליצקי נ'‬</w:t>
        <w:br/>
        <w:t>‫בית כנסת פד"י לא)‪.(210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להסיק ויתור מהתנהגדות הרי שזו חייבת להיות "ברורה וחד משמעית‪ ,‬ולהעיד על גמירות‬</w:t>
        <w:br/>
        <w:t>‫דעת‪ ,‬ידיעה והסכמה מלאה של הצד המוותר" )ע"א ‪ 7388/97‬עיזבון משה זמיר ז"ל נ' יעל דולב‬</w:t>
        <w:br/>
        <w:t>‫)שמיר( )פורסם בנבו((‪.‬‬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)פרשת כליפא לעיל וכן ע"א ‪ 19/81‬ביבי נ' הוברט פ"ד‬</w:t>
        <w:br/>
        <w:t>‫לז)‪ ;497 (2‬ע"א ‪ 31/70‬כהן נ' שמאי פד"י כ)‪.(388 (2‬‬</w:t>
        <w:br/>
        <w:t>‫עתה לבחינת הראיות בהליך דנן‪.‬‬</w:t>
        <w:br/>
        <w:t>‫לא עלה בידי הנתבע להוכיח כי נתקבלו הסכמות פוזיטיביות של בעלי הדירות בבית‪ ,‬במועדים‬</w:t>
        <w:br/>
        <w:t>‫הרלבנטיים‪ ,‬לבניית המחסן בחצר הבית‪ .‬בהקשר זה לא הובאה על ידי הנתבע‪ ,‬עליו הנטל‪ ,‬ולו ראיה‬</w:t>
        <w:br/>
        <w:t>‫אחת‪ ,‬המלמדת על קבלת הסכמה כלשהי של מי מבעלי הדירות בבית לבינוי האמור‪ ,‬לא הסכמה‬</w:t>
        <w:br/>
        <w:t>‫בעל פה וודאי שלא הסכמה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,‬האמור נכון בין אם תתקבל גרסת הנתבע לפיה המחסן נבנה בשנות השלושים של המאה‬</w:t>
        <w:br/>
        <w:t>‫הקודמת ובין אם תתקבל גרסת התובעים‪ ,‬כפי שעולה מעדותו של מר ארז לוטן‪ ,‬לפיה רק בשנות‬</w:t>
        <w:br/>
        <w:t>‫האלפיים נבנו קירות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הנתבע עולה כי הזכויות בכל דירות הבית היו‪ ,‬לאורך השנים‪ ,‬בידי בני משפחתו‪ .‬מר יצחק‬</w:t>
        <w:br/>
        <w:t>‫אלגזי מעיד כי הבית נבנה על ידי סביו ואביו וכי כל הבית היה בבעלותם )עמוד ‪ 8‬שורות ‪.(29-30‬‬</w:t>
        <w:br/>
        <w:t>‫אף על פי כן‪ ,‬צו רישום הבית המשותף לא תוקן מעולם כך שישקף גם את המחסן שנבנה‪ ,‬לכאורה‪,‬‬</w:t>
        <w:br/>
        <w:t>‫עוד בשנות ה‪ 30 -‬של המאה הקודמת‪ .‬ויודגש‪ ,‬תיקון צו הרישום כאמור לא בוצע גם כאשר חולקו‬</w:t>
        <w:br/>
        <w:t>‫דירות הבית בין יורשי הבעלים המקוריים באופן זה שלא היה עוד בעלים אחד משותף לכל הדירות‬</w:t>
        <w:br/>
        <w:t>‫בבית‪.‬‬</w:t>
        <w:br/>
        <w:t>‫זאת ועוד‪ .‬חלק מדירות הבית נותרו גם כיום בבעלות היורשים המקוריים‪ .‬דא עקא‪ ,‬על אף שהמדובר‬</w:t>
        <w:br/>
        <w:t>‫בקרובי משפחה של הנתבע‪ ,‬על אף שהם יורשי הזכויות המקוריים‪ ,‬כפי שהוא רכש את זכויותיו‬</w:t>
        <w:br/>
        <w:t>‫)ראה נספח ב' לתצהירו( ועל אף שלכאורה בידם לאשר את ההסכמות שניתנו לנתבע לשימוש בחצר‬</w:t>
        <w:br/>
        <w:t>‫לאורך השנים‪ ,‬לא הובאה על ידי הנתבע ולו עדות אחת מבעלי הזכויות האלו לתמיכה בטענותיו‪.‬‬</w:t>
        <w:br/>
        <w:t>‫כך‪ ,‬מסיבותיו שלו‪ ,‬וללא כל הסבר‪ ,‬בחר הנתבע שלא להביא לעדות בפני את הגב' טמיר או את ה"ה‬</w:t>
        <w:br/>
        <w:t>‫אלגזי או את הגב' פרנס‪ .‬ויודגש‪ ,‬המדובר בבעלי דירות זמינים שניתן היה בנקל לזמנם למתן עדות‪,‬‬</w:t>
        <w:br/>
        <w:t>‫שהרי‪ ,‬גם הם נתבעו בהליך המקורי )בטרם הורתי על פיצול הדיון(‪ ,‬וכנגד חלקם עוד מתנהלים‬</w:t>
        <w:br/>
        <w:t>‫הליכים משפטיים בפני‪.‬‬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מה)‪.(651 (4‬‬</w:t>
        <w:br/>
        <w:t>‫בנסיבות דנן ניתן להסיק כי לא הנתבע ולא קודמתו בזכויות קיבלו הסכמה לבניית המחסן והשימוש‬</w:t>
        <w:br/>
        <w:t>‫בחצר וממילא גם לא רכשו כל זכויות בשטח החצר‪ .‬ויוער‪ ,‬גם לא הוכח כי במסגרת הסכמי רכישת‬</w:t>
        <w:br/>
        <w:t>‫הזכויות בדירות בבית על ידי התובעים או קודמיהם בזכויות‪ ,‬הייתה התייחסות כלשהי להסכמה‬</w:t>
        <w:br/>
        <w:t>‫לשימוש הייחודי של הנתבע בחצר לטובת מחסן‪ .‬הוכח דווקא היפוכם של דברים‪ ,‬כפי שעולה‬</w:t>
        <w:br/>
        <w:t>‫מעדותו של מר לוטן "שמכרתי את הדירה להינדה ציינתי בפנייה שיש מחסן ברכוש המשותף‪ .‬ש‪.‬ת‬</w:t>
        <w:br/>
        <w:t>‫היא אמרה שזה בעיה מבחינתה היה דיון שצריך לטפל בזה ולפרק את זה וחלק מהעניין היה לציין‬</w:t>
        <w:br/>
        <w:t>‫את העובדה הזו שזה בנוי על הרכוש המשותף" )עמוד ‪ 6‬שורות ‪.(3-5‬‬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כל הסבר מניח את הדעת מדוע לא רשמו את המחסן‪ ,‬אם אכן היה בנוי עוד משנות ה‪ 30 -‬של‬</w:t>
        <w:br/>
        <w:t>‫המאה הקודמת‪ ,‬כחלק מיחידות הנתבע במסמכי רישום הבית המשותף או מדוע לא הצמידו את‬</w:t>
        <w:br/>
        <w:t>‫החצר לאיזה מדירות הבית או אפילו לא נתנו זכות שימוש ייחודית תקנונית‪ ,‬כל זאת שעה שכל‬</w:t>
        <w:br/>
        <w:t>‫הזכויות בבית היו בידי הבעלים המקוריים ובידם היתה הזכות החוקית לבצע כל רישום ו‪/‬או תיקון‬</w:t>
        <w:br/>
        <w:t>‫במסמכי רישום הבית המשותף‪ .‬הטענה כי המדובר היה בנכס שנבנה לטובת המשפחה ולא היה כל‬</w:t>
        <w:br/>
        <w:t>‫צורך ברישום אין בה להוות הסבר בהקשר זה‪ ,‬שהרי‪ ,‬מעדותו של מר יצחק אלגזי עולה כי מראש‬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‫חילקו את הבית בין בני המשפחה )עמוד ‪ 9‬שורה ‪ .(4‬ברי כי חלוקה שכזו חייבת היתה לקבל ביטוי‬</w:t>
        <w:br/>
        <w:t>‫כלשהו במרשם )כפי שאכן נעשה ברישום הבית המשותף ויחוד הדירות לבני משפחה ספציפיים‬</w:t>
        <w:br/>
        <w:t>‫ללא ייחוס החצר לדירה קונקרטית(‪.‬‬</w:t>
        <w:br/>
        <w:t>‫ויודגש‪ ,‬הבית המשותף נרשם בשנת ‪ .1955‬על פי התשריט שצורף למסמכי הרישום‪ ,‬לא בנוי כל‬</w:t>
        <w:br/>
        <w:t>‫מחסן בשטח המוגדר כ"חצר"‪ .‬תשריט זה משקף את מצבו של הבית במועד הרישום‪ .‬משכך‪,‬‬</w:t>
        <w:br/>
        <w:t>‫ובהעדר כל אזכור למחסן נשוא ההליך דנן‪ ,‬הרי שממילא אין לקבל את טענת הנתבע כי המחסן‬</w:t>
        <w:br/>
        <w:t>‫נבנה בסמוך לאחר הקמת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במסמך העירייה שהוצג על ידי הנתבע )נספח א' לתצהירו( כדי לסייע בעדו‪ .‬ראשית‪ ,‬אין‬</w:t>
        <w:br/>
        <w:t>‫המדובר במסמך על מחסן בחצר אלא על צריף המשמש כמטבח‪ .‬בענייננו‪ ,‬אין כל מטבח במחסן‬</w:t>
        <w:br/>
        <w:t>‫ולא תשתית לקיומו של מטבח כזה‪ .‬שנית‪ ,‬לא ניתן להבין מן המסמך לאיזה חצר ולאיזה צריף‬</w:t>
        <w:br/>
        <w:t>‫הכוונה‪ .‬לאור המצב העובדתי בשטח סביר כי הכוונה לבניה בחלק אחר של החצר‪ .‬שלישית‪,‬‬</w:t>
        <w:br/>
        <w:t>‫כאמור‪ ,‬בשנת ‪ 1955‬הוגש תשריט אשר שיקף את מצב הבית בפועל ובו אין כל אזכור לא למחסן‬</w:t>
        <w:br/>
        <w:t>‫וגם לא לצריף או מטבח בחצר‪ .‬אף אם היה צריף בחצר בשנת ‪ ,1934‬הרי שעד שנת ‪ 1955‬זה כבר‬</w:t>
        <w:br/>
        <w:t>‫לא היה קיים ומשכך‪ ,‬ממילא‪ ,‬אין המדובר במחסן נשוא ההליך דנן‪.‬‬</w:t>
        <w:br/>
        <w:t>‫אעיר כי גם לא עלה בידי הנתבע להוכיח במאזן ההסתברויות הנדרש כי המדובר על אותה בניה‬</w:t>
        <w:br/>
        <w:t>‫בחצר משנות ה‪ 30 -‬של המאה הקודמת‪ .‬הנתבע בודאי שאינו יכול להעיד על כך‪ ,‬בפרט כאשר היה‬</w:t>
        <w:br/>
        <w:t>‫במקום לכל היותר פעם אחת‪ ,‬וגם זאת עשרות שנים לאחר הבניה הנטענת )עמוד ‪ 11‬שורות ‪.(12-13‬‬</w:t>
        <w:br/>
        <w:t>‫גם עדותו של אביו ‪ -‬יצחק אלגזי‪ ,‬לא היה בה כדי לשכנע‪ .‬עדותו היתה מבולבלת כאשר הוא מערב‬</w:t>
        <w:br/>
        <w:t>‫בין זיכרונות מן העבר הרחוק )שלא ברור כלל אם בידיעתו האישית( לבין זיכרונות מן העבר הקרוב‬</w:t>
        <w:br/>
        <w:t>‫)בתקופה בה ניהל עבור הנתבע את הנכסים בבעלותו( וסותר את עצמו שוב ושוב בנושאים‬</w:t>
        <w:br/>
        <w:t>‫הרלבנטיים )ר' למשל עדותו בעמוד ‪ 9‬שורות ‪ .(9-13‬מעדותו של מר אלגזי עולה כי אכן מדובר‬</w:t>
        <w:br/>
        <w:t>‫בבניה שונה ‪ -‬בעדותו הוא מתייחס לבניה בחצר אשר שימשה למגורי דודתו )עמוד ‪ 9‬שורות ‪.(7-8‬‬</w:t>
        <w:br/>
        <w:t>‫דא עקא‪ ,‬המחסן נשוא הדיון אינו ראוי ואינו יכול לשמש למגורים‪ .‬מר אלגזי גם אינו מצליח לזהות‬</w:t>
        <w:br/>
        <w:t>‫את מיקום הבניה בחצר )היכן שגרה דודתו( על גבי תשריט הבית המשותף )עמוד ‪ 9‬שורות ‪.(17-18‬‬</w:t>
        <w:br/>
        <w:t>‫אין כל נפקות לטענת הנתבע כי התובעים רכשו את זכויותיהם שעה שהמחסן כבר היה בנוי ‪ -‬משלא‬</w:t>
        <w:br/>
        <w:t>‫הוכחה הסכמה של בעלי דירות‪ ,‬לא הקודמים ולא הנוכחיים‪ ,‬ממילא אין בידי הנתבע כל זכות בת‬</w:t>
        <w:br/>
        <w:t>‫תוקף לשימוש הייחודי בחצר‪ .‬גם טענתו כי בניית המחסן לא נעשתה על ידו אין בה לסייע לו‪ .‬הסגת‬</w:t>
        <w:br/>
        <w:t>‫גבול הינה מסוג "עוולה מתמשכת"‪ .‬כך‪ ,‬בכל יום בו המחזיק שלא כדין בנכס‪ ,‬ממשיך בחזקתו‪ ,‬קמה‬</w:t>
        <w:br/>
        <w:t>‫לבעלים עילת תביעה נוספת‪ ,‬המתחדשת מדי יום‪ .‬הסגת גבול יוצרת עוולה הנמשכת והולכת וזו‬</w:t>
        <w:br/>
        <w:t>‫"מולידה עילת תובענה חדשה מדי יום ביומו כל עוד נמשך מצב הענינים הפוגע‪) "...‬ר' ע‪.‬א‪35/71 .‬‬</w:t>
        <w:br/>
        <w:t>‫חב' ישראל אוסטרליה בע"מ ואח' נ' מושב בני דרור בע"מ‪ ,‬פד"י כ"ז )‪ 225 (1‬בעמ' ‪ 228‬והפסיקה‬</w:t>
        <w:br/>
        <w:t>‫המצוטטת שם(‪ .‬בספרות המשפטית נאמר כי "הדין רואה עקרונית "מעשה או מחדל כ'נמשכים'‬</w:t>
        <w:br/>
        <w:t>‫וכמולידים עילות תובענה מעת לעת‪ ,‬באותם מקרים בהם נתון הדבר בכוחו של העושה )או החדל(‬</w:t>
        <w:br/>
        <w:t>‫להפסיק מעשהו או מחדלו ובדרך זו שלא עוד לעשות עוולה או לגרום נזק ובלבד שאותה‬</w:t>
        <w:br/>
        <w:t>‫'המשכיות' אינה נסמכת לאחור אל מעשה חד פעמי" )טדסקי‪ ,‬אנגלרד‪ ,‬ברק וחשין‪ :‬דיני הנזיקין‪,‬‬</w:t>
        <w:br/>
        <w:t>‫תורת הנזיקין הכללית‪ ,‬מהד' שניה תשל"ז‪ ,‬בעמ' ‪ 724‬ה"ש ‪ .(7‬לפיכך‪ ,‬ממילא קיימת עילת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‫בסמכות המפקח כנגד הנתבע בגין השימוש המבוצע על ידו כיום‪ .‬מסיבה זו גם אין מקום‪ ,‬ממילא‪,‬‬</w:t>
        <w:br/>
        <w:t>‫לקבל את טענת ההתיישנות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כל שיש בידי הנתבע להוכיח הוא העדר התנגדות של בעלי דירות לשימוש בחצר‬</w:t>
        <w:br/>
        <w:t>‫לטובת המחסן לאורך שנים – מעדותו של השמאי טדי הראל עולה כי גילו של המחסן "כמה עשרות‬</w:t>
        <w:br/>
        <w:t>‫שנים" )עמוד ‪ 3‬שורה ‪ .(28‬אף אם המחסן לא נבנה כנטען בשנות ה‪ 30 -‬של המאה הקודמת‪ ,‬האמור‬</w:t>
        <w:br/>
        <w:t>‫מעמיד בספק את עדותו של מר לוטן לפיה בשנת ‪ 1999‬לא היה בנוי המחסן )למעט קירוי( וזה‬</w:t>
        <w:br/>
        <w:t>‫הותקן רק בשנת ‪) 2002‬עמוד ‪ 5‬שורות ‪ .(1-3‬בהחלט יתכן כי מה שראה מר לוטן היה את שיפוץ‬</w:t>
        <w:br/>
        <w:t>‫המחסן לאחר שריפה שהיתה בנכס על פי עדות הנתבע )ר' עמוד ‪ 12‬שורות ‪.(7-8‬‬</w:t>
        <w:br/>
        <w:t>‫מכל מקום‪ ,‬בין אם המחסן בנוי עשרות שנים ובין אם רק משנת ‪ 1999‬או ‪ ,2002‬הרי שמאז ועד‬</w:t>
        <w:br/>
        <w:t>‫למועד הגשת התביעה חלף למעלה מעשור שנים‪ ,‬לכל הפחות‪ ,‬בו השלימו בעלי הדירות עם‬</w:t>
        <w:br/>
        <w:t>‫השימוש בחצר לטובת המחסן ולא נקטו כל הליכים כנגד הנתבע או דרישה כלשהי להפסקת‬</w:t>
        <w:br/>
        <w:t>‫השימוש‪ .‬כך עולה מעדותו של מר לוטן ‪" -‬אמרו לי שאפשר להגיש חמש שנים אחורה ועדיין לא‬</w:t>
        <w:br/>
        <w:t>‫הגשתי ב‪ 2006‬כי לא התייחסתי בכלל למחסן התייחסתי למבנה ההוא" )עמוד ‪ 5‬שורות ‪(28-29‬‬</w:t>
        <w:br/>
        <w:t>‫ובהמשך "זה לא שזה לא היה בעיה בעיניי ותמיד דיברתי על זה שזה תפיסה של הרכוש המשותף זה‬</w:t>
        <w:br/>
        <w:t>‫לא דבר שלא נאמר מעולם רק שהיו בבניין הזה מספיק בעיות כמו שיפוץ חדר המדרגות שיפוץ‬</w:t>
        <w:br/>
        <w:t>‫הכניסה ידעתי שבגלל יחסי משפחת אלגזי ורחל טמיר אם היינו מתעסקים על הגג והחצר לא היינו‬</w:t>
        <w:br/>
        <w:t>‫מתקדמים בדברים אחרים‪ .‬ש‪.‬ת החלטתי הייתה לא לעשות עם זה כלום כי היו דברים שידעתי אם זה‬</w:t>
        <w:br/>
        <w:t>‫דברים אחרים לא יתקדמו‪) ".‬עמוד ‪ 6‬שורות ‪ .(14-18‬כלומר‪ ,‬בעלי הדירות‪ ,‬אשר היו מודעים‬</w:t>
        <w:br/>
        <w:t>‫לשימוש ברכוש המשותף בחרו‪ ,‬במודע‪ ,‬שלא לנקוט בהליכים כנגד הנתבע ולא להביא להפסקת‬</w:t>
        <w:br/>
        <w:t>‫השימוש על ידו‪ .‬כך גם עולה מעדותו של מר קשי "‪...‬לא התלוננתי על המחסן כי ידעתי שהמחסן‬</w:t>
        <w:br/>
        <w:t>‫הוא לא חוקי ויבוא יום והעירייה תוריד אותו לא רציתי להלשין‪ .‬ש‪.‬ת הדיירים שהיו שם אמרו לי‬</w:t>
        <w:br/>
        <w:t>‫שהחצר שלנו וזה משותף מי שמכר לי את הדירה אמר לי שזה חצר משותפת גם הייתי בעירייה שם‬</w:t>
        <w:br/>
        <w:t>‫הוצאתי את המפות ואין סימון שהמחסן שלהם‪ .‬ש‪.‬ת כל זה היה בשנת ‪ 2005‬מאז כבר ידעתי" )עמוד‬</w:t>
        <w:br/>
        <w:t>‫‪ 7‬שורות ‪ .(18-22‬במיוחד אמורים הדברים בנסיבות בהן בעלי הדירות גם ידעו על כך שהנתבע‬</w:t>
        <w:br/>
        <w:t>‫משכיר את המחסן שבחצר )עמוד ‪ 7‬שורה ‪.(26‬‬</w:t>
        <w:br/>
        <w:t>‫דא עקא‪ ,‬אי התנגדות של שכנים לעבודות‪ ,‬אף אם נעשו לפני שנים‪ ,‬אין בה די כדי להוות הסכמה‬</w:t>
        <w:br/>
        <w:t>‫מודעת לשימוש‪ .‬לכל היותר ניתן להסיק משתיקה שכזו הסכמה מכללא אשר מקימה לנתבע רשות‬</w:t>
        <w:br/>
        <w:t>‫שימוש הדירה‪ ,‬כזכות אישית‪ ,‬אשר ניתנת להפסקה בכל עת על ידי המעניק אותה‪ ,‬בודאי כאשר‬</w:t>
        <w:br/>
        <w:t>‫המדובר ברשות שימוש ללא תמורה ‪" -‬רשות שנלמדת מכללא אינה מונעת את בעל המקרקעין‬</w:t>
        <w:br/>
        <w:t>‫מלהביא לסיומה בכל עת על ידי גילוי דעתו כלפי פלוני שאין הוא מוכן עוד להמשיכה‪ .‬זו היא רשות‬</w:t>
        <w:br/>
        <w:t>‫חינם המתחדשת מרגע לרגע‪ ,‬כל עוד לא פעל בעל המקרקעין לסילוקו של פלוני" )פרופ' נ‪ .‬זלצמן‬</w:t>
        <w:br/>
        <w:t>‫רשיון במקרקעין‪ ,‬הפרקליט מב ‪ ;57 ,24‬וראה גם מ‪ .‬דויטש‪ ,‬קניין כרך ב' )התשנ"ט‪.(414 (1999 -‬‬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‫משהוגשה התובענה דנן הביעו בברור חלק מבעלי הדירות את רצונם להפסקת השימוש על ידי‬</w:t>
        <w:br/>
        <w:t>‫הנתבע )מיגל דויטש קניין )תשנ"ט‪ ,‬כרך ב'( עמ' ‪ ,414‬רע"א ‪ 6339/97‬רוקר ואח' נ' סלומון ואח'‬</w:t>
        <w:br/>
        <w:t>‫פד"י נח )‪ 199 (1‬וע"א )ת"א( ‪ 2816/03‬ציפורה קונצ'יצקי ואח' נ‪ .‬דליה שפלן ואח' תק‪-‬מח ‪2006‬‬</w:t>
        <w:br/>
        <w:t>‫)‪.(991 ,(2‬‬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,‬רק במקרים מיוחדים שבהם אין שינוי נסיבות המצדיק חזרה מהסכמה‪ ,‬ושבהם‪ ,‬בהסתמך‬</w:t>
        <w:br/>
        <w:t>‫על מתן הרישיון השקיעו בעלי הרישיון כספים רבים במקרקעין‪ ,‬תוענק לבעלי הרישיון הגנה על‬</w:t>
        <w:br/>
        <w:t>‫הציפייה הלגיטימית שלהם )ר'‪ :‬ע"א ‪ 32/77‬הנ"ל; ע"א ‪ 7139/99‬אלוני נ' ארד פ"ד נח)‪;27 ,(4‬‬</w:t>
        <w:br/>
        <w:t>‫ע"א ‪ 5136/91‬קוגלמס נ' קוגלמס פ"ד מט)‪ ;419 (2‬ע"א ‪ 2836/90‬אריה בצר נ' צילביץ נחמה פ"ד‬</w:t>
        <w:br/>
        <w:t>‫מו)‪ ;184 (5‬ע"א ‪ 588/81‬ציזיק נ' הורוביץ פ"ד מ)‪ ;321 (1‬ע"א ‪ 515/76‬לוי נ' ויימן פ"ד לא)‪(2‬‬</w:t>
        <w:br/>
        <w:t>‫‪ ;127‬ע"מ ‪ 6343/12‬פלונית נ' פלונית )פורסם בנבו((‪.‬‬</w:t>
        <w:br/>
        <w:t>‫הנתבע לא עמד בנטל להוכיח כי רשות השימוש שניתנה לו‪ ,‬לטענתו‪ ,‬מכח שתיקת בעלי הדירות‪,‬‬</w:t>
        <w:br/>
        <w:t>‫הינה רשות שימוש בלתי הדירה‪.‬‬</w:t>
        <w:br/>
        <w:t>‫ראשית‪ ,‬יש לזכור כי המדובר במקרה דנן ברשות שימוש הנלמדת מכללא‪ ,‬ללא הסכמה פוזיטיבית‪.‬‬</w:t>
        <w:br/>
        <w:t>‫הסכמה מכללא שכזו‪ ,‬מעצם טבעה‪ ,‬איננה יכולה לקבל תוקף קנייני וגם לא קונקרטיות‪ ,‬תמורה‬</w:t>
        <w:br/>
        <w:t>‫וצפייה לגיטימית לשם קבלת תוקף בלתי הדיר‪.‬‬</w:t>
        <w:br/>
        <w:t>‫שנית‪ ,‬לא הוכח כי הנתבע ביצע השקעות או הוציא כספים רבים להכשרת השימוש בחצר ‪ -‬לגרסת‬</w:t>
        <w:br/>
        <w:t>‫הנתבע המדובר במחסן שנבנה לפני עשרות שנים במצבו כפי שהוא‪ ,‬למעט החלפת גג אסבסט בגג‬</w:t>
        <w:br/>
        <w:t>‫פח )עמוד ‪ 11‬שורות ‪ .(5-6‬גם מר יצחק אלגזי מאשר כי הנתבע לא בנה את המחסן ואך עשה תיקון‬</w:t>
        <w:br/>
        <w:t>‫בו )עמוד ‪ 9‬שורה ‪.(30‬‬</w:t>
        <w:br/>
        <w:t>‫שלישית‪ ,‬לא הוכחה תמורה לבעלי הדירות בגין השימוש במחסן‪ .‬למעשה‪ ,‬כלל לא נטען כי ניתנה‬</w:t>
        <w:br/>
        <w:t>‫תמורה בהקשר זה אלא אך כי המדובר היה בחלוקה פנימית בין בני המשפחה‪ .‬ויודגש‪ ,‬גם בהקשר‬</w:t>
        <w:br/>
        <w:t>‫זה לא הובאה על ידי כל עדות של בני המשפחה‪ ,‬בעלי הזכויות בבית על פי החלוקה הנטענת‪.‬‬</w:t>
        <w:br/>
        <w:t>‫רביעית‪ ,‬לא הוכחה צפייה לגיטימית של הנתבע לכך שיוכל לעשות שימוש לצמיתות במחסן ללא‬</w:t>
        <w:br/>
        <w:t>‫כל תמורה‪ ,‬בוודאי לצורך השכרתו המסחרית לצד שלישי‪.‬‬</w:t>
        <w:br/>
        <w:t>‫ויודגש‪ ,‬הנתבע מעורה באשר קורה בנוגע לחנות רק משנת ‪) 2007‬עמוד ‪ 10‬שורות ‪ .(10-11‬משכך‪,‬‬</w:t>
        <w:br/>
        <w:t>‫העדות הרלבנטית היחידה מטעמו הינה עדות אביו – יצחק אלגזי‪ ,‬אולם‪ ,‬כאמור‪ ,‬על עדות זו קשה‬</w:t>
        <w:br/>
        <w:t>‫להסתמך‪ ,‬בוודאי לצורך הכרעה בזכויות 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עלה בידי הנתבע להוכיח כי בידו זכות שימוש בלתי הדירה‪ .‬אולם‪ ,‬התנהלות בעלי‬</w:t>
        <w:br/>
        <w:t>‫הדירות כאמור לעיל ושתיקתם לאורך השנים הקנו לנתבע רשות שימוש הדירה ולכך משמעויות כפי‬</w:t>
        <w:br/>
        <w:t>‫שיפורטו להלן‪.‬‬</w:t>
        <w:br/>
        <w:t>‫אין טענתו החלופית של הנתבע בדבר קניית זכות זיקת הנאה מכח שנים יכולה לעמוד לו להגנה‬</w:t>
        <w:br/>
        <w:t>‫בהליך זה‪ .‬סעיף ‪ 5‬לחוק המקרקעין מגדיר "זיקת הנאה" כ‪" -‬שעבוד מקרקעין להנאה שאין עמו‬</w:t>
        <w:br/>
        <w:t>‫זכות להחזיק בהם"‪ .‬במקרה דנן המדובר בחזקה בפועל של הנתבע בשטח החצר ובינוי של מחסן‬</w:t>
        <w:br/>
        <w:t>‫על גבי שטח זה‪ .‬פעולה זו‪ ,‬מעצם טיבה וטבעה‪ ,‬איננה יכולה לקבל ביטוי קנייני כ‪" -‬זיקת הנאה"‪.‬‬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.‬המדובר בסכסוך בנוגע לרכוש משותף בבית משותף על פי מסמכי רישום הבית המשותף‪.‬‬</w:t>
        <w:br/>
        <w:t>‫משכך‪ ,‬לא יכולה כלל להיווצר זכות קניינית מסוג "זיקת הנאה" כהגדרתה בחוק המקרקעין בנוגע‬</w:t>
        <w:br/>
        <w:t>‫לרכוש המשותף בבית‪ ,‬שהרי לכל בעלי הדירות בבית‪ ,‬לרבות הנתבע‪ ,‬זכות בעלות משותפת באותו‬</w:t>
        <w:br/>
        <w:t>‫רכוש משותף‪.‬‬</w:t>
        <w:br/>
        <w:t>‫גם אין בידי לקבל את טענתו בדבר שימוש התובעים בזכותם הקניינית לרעה‪.‬‬</w:t>
        <w:br/>
        <w:t>‫עקרון תום הלב אומנם חולש על כל תחומי המשפט‪ ,‬לרבות‪ ,‬במערכת היחסים שבין בעלי דירות‬</w:t>
        <w:br/>
        <w:t>‫בבית משותף )‪ 2896/90‬טרוצקי ואח' נ' דיין ואח' פ"ד מו )‪ ,454 (5‬ע"א ‪ 810/82‬זול בו בע"מ נ'‬</w:t>
        <w:br/>
        <w:t>‫יהודית זיידה פ"ד לז)‪ 737 (4‬ורע"א ‪ 6339/97‬משה רוקר ואח' נ' משה סלומון ואח' פד"י נח )‪(1‬‬</w:t>
        <w:br/>
        <w:t>‫‪ .(199‬אולם‪ ,‬במקרה דנן לא מצאתי כל חוסר תום לב בהתנהלות התובעים או בסעדים המבוקשים‬</w:t>
        <w:br/>
        <w:t>‫על ידם‪.‬‬</w:t>
        <w:br/>
        <w:t>‫השימוש אותו מבצע הנתבע ברכוש המשותף הינו‪ ,‬כאמור‪ ,‬שימוש ייחודי‪ ,‬מסחרי‪ ,‬מפריע ובלתי‬</w:t>
        <w:br/>
        <w:t>‫סביר‪ .‬התובעים זכאים לדרוש החזרת מצב הרכוש המשותף לקדמותו ואין בדרישה זו‪ ,‬כשלעצמה‪,‬‬</w:t>
        <w:br/>
        <w:t>‫להוות התנהגות בחוסר תום לב או עמידה על זכויותיהם הקנייניות שלא כדין‪ .‬אף אם ניתנה רשות‬</w:t>
        <w:br/>
        <w:t>‫שימוש הרי שזו לא היתה בלתי הדירה והתובעים זכאים להפסיקה‪ ,‬בכל עת‪ .‬קבלת הטענה כי‬</w:t>
        <w:br/>
        <w:t>‫הפסקת רשות השימוש כמוה תמיד כשימוש לרעה בזכות או התנהלות בחוסר תום לב‪ ,‬משמעה מתן‬</w:t>
        <w:br/>
        <w:t>‫זכות שימוש בלתי הדירה מקום שזו לא ניתנה‪.‬‬</w:t>
        <w:br/>
        <w:t>‫למעלה מכך‪ ,‬במקרה דנן גם לא שוכנעתי כי המדובר בתובענה שכל מטרתה לגרום נזק או אי נוחות‬</w:t>
        <w:br/>
        <w:t>‫לנתבע ‪ -‬מטרתה של התביעה להחזיר את הרכוש המשותף לידי בעלי הדירות כולם‪ ,‬לרווחתם‬</w:t>
        <w:br/>
        <w:t>‫המשותפת )ר' עדות קשי עמוד ‪ 8‬שורות ‪ .(7-11‬כאמור לעיל‪ ,‬ממילא גם לא הוכחה צפייה לגיטימית‬</w:t>
        <w:br/>
        <w:t>‫של הנתבע להמשיך ולעשות שימוש לצמיתות במחסן הבנוי על הרכוש המשותף‪ ,‬אשר התעלמות‬</w:t>
        <w:br/>
        <w:t>‫ממנה עשויה להחשב כהתנהגות בחוסר תום לב‪.‬‬</w:t>
        <w:br/>
        <w:t>‫אין נפקות ממשית לטענת הנתבע בדבר העדר סמכות הנציגות לנקיטת ההליכים דנן ואין צורך‬</w:t>
        <w:br/>
        <w:t>‫להיזקק לה שעה שבין התובעים מצויים גם בעלי דירות פרטניים‪ ,‬להם בודאי זכות תביעה‪ .‬מכל‬</w:t>
        <w:br/>
        <w:t>‫מקום אעיר כי הנציגות מוסמכת לנהל את ההליך שבפני )ר' עש"א ‪ 36094-01-11‬הופמן נ' נציגות‬</w:t>
        <w:br/>
        <w:t>‫ארלוזורוב ‪) 188‬פורסם בנבו(( וגם הוכחה בחירתה )נספח ו' לתצהיר מר קשי(‪.‬‬</w:t>
        <w:br/>
        <w:t>‫לאור כל האמור לעיל הרי שיש מקום להיעתר לתביעה למתן צו עשה לפיו ייהרס המחסן והנתבע‬</w:t>
        <w:br/>
        <w:t>‫יסלק את ידו מהחצר המשותפת‪.‬‬</w:t>
        <w:br/>
        <w:t>‫אולם‪ ,‬לאור רשות השימוש שניתנה לנתבע מכללא על ידי בעלי הדירות כאמור לעיל‪ ,‬נכון יהיה‬</w:t>
        <w:br/>
        <w:t>‫לאפשר לנתבע זמן מספיק לביצוע פסק הדין‪ ,‬במיוחד בנסיבות בהן קיים שוכר במקום וכאשר‬</w:t>
        <w:br/>
        <w:t>‫התובעים גם ידעו על השכרתו של המחסן כמוזכר לעיל‪.‬‬</w:t>
        <w:br/>
        <w:t>‫משכך‪ ,‬ובהעדר מידע בדבר מועד תום תקופת השכירות‪ ,‬נכון יהיה ליתן לנתבע שהות של ‪ 6‬חודשים‬</w:t>
        <w:br/>
        <w:t>‫לביצוע חיובי העשה על פי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רשות השימוש מכללא כאמור מוצא אני לנכון גם לדחות את התביעה לחיוב הנתבע בתשלום‬</w:t>
        <w:br/>
        <w:t>‫דמי שימוש ראויים בגין התקופה שעד 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עלה בידי התובעים להוכיח נזק ממון ישיר המזכה בפיצוי בגין הסגת גבול בהתאם‬</w:t>
        <w:br/>
        <w:t>‫להוראות סעיף ‪ 29‬לפקודת הנזיקין ]נוסח חדש[‪ .‬בהקשר זה לא הוכח כל הפסד ממון של מי‬</w:t>
        <w:br/>
        <w:t>‫מהנתבעים מן השימוש שבוצע על ידי הנתבע‪.‬‬</w:t>
        <w:br/>
        <w:t>‫שנית‪ ,‬משהוכרה כאמור לעיל רשות שימוש בלתי הדירה שניתנה לנתבע על ידי בעלי הדירות‬</w:t>
        <w:br/>
        <w:t>‫ונדחתה טענת הנתבע בדבר היות רשות השימוש בלתי הדירה‪ ,‬בין היתר‪ ,‬לאור העובדה כי לא ניתנה‬</w:t>
        <w:br/>
        <w:t>‫כל תמורה בגין שימוש זה‪ ,‬לא ניתן להפוך עתה את היוצרות בדיעבד ולחייב במתן תמורה ראויה‬</w:t>
        <w:br/>
        <w:t>‫עבור שימוש הדיר שהוסכם מכללא לתיתו בחינם‪ .‬חיוב בתשלום דמי שימוש יביא לתוצאה לפיה‬</w:t>
        <w:br/>
        <w:t>‫על אף שניתנה רשות שימוש חינם לנתבע וזו הופסקה על פי דרישה )בהגשת ההליך דנן(‪ ,‬תהפוך‬</w:t>
        <w:br/>
        <w:t>‫רשות שימוש זו‪ ,‬רטרואקטיבית‪ ,‬לרשות שימוש בתשלום‪ .‬הדבר יעקר מתוכן את בסיס חיוב הנתבע‬</w:t>
        <w:br/>
        <w:t>‫בסילוק ידו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לצו עשה ומחייב את הנתבע להרוס את המחסן הבנוי‬</w:t>
        <w:br/>
        <w:t>‫על שטח החצר המסומנת בתשריט רישום הבית המשותף‪.‬‬</w:t>
        <w:br/>
        <w:t>‫אני מחייב את הנתבע להשיב את מצב החצר לקדמותו ובכלל האמור לסלק כל פסולת בניה עקב‬</w:t>
        <w:br/>
        <w:t>‫הריסת המחסן‪ ,‬מטלטלין וכל ציוד שלו המצוי בשטח החצר‪ ,‬ולהחזיר את מצב החצר והקירות‬</w:t>
        <w:br/>
        <w:t>‫החיצוניים של הבית למצבם עובר להתקנת המחסן ובהתאם למסמכי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אוסר על הנתבע לבצע כל בינוי בשטח החצר ו‪/‬או כל שימוש ייחודי בכל חלק משטח החצר‬</w:t>
        <w:br/>
        <w:t>‫אלא בהתאם להוראות הדין ועל פי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לעיל על הנתבע לקיים את חיובי העשה והמניעה כאמור בתוך ‪ 6‬חודשים ממועד מתן‬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לתשלום דמי שימוש בגין התקופה שעד למועד הגשת התביעה‪.‬‬</w:t>
        <w:br/>
        <w:t>‫בנוסף לאמור לעיל אני מחייב את הנתבע להשיב לתובעים חלק יחסי באגרת התביעה בסך של ‪800‬‬</w:t>
        <w:br/>
        <w:t>‫‪ ₪‬וכן סך של ‪ ₪ 4,680‬בגין החזר הוצאות שכ"ט עו"ד‪.‬‬</w:t>
        <w:br/>
        <w:t>‫לסכומים הנ"ל יתווספו הפרשי הצמדה וריבית כדין מהיום ועד למועד התשלום בפועל‪.‬‬</w:t>
        <w:br/>
        <w:t>‫בפסיקת ההוצאות כאמור התחשבתי בכך שהתביעה נתקבלה בחלקה‪ ,‬התקיימו בתיק דיון מקדמי‪,‬‬</w:t>
        <w:br/>
        <w:t>‫דיון הוכחות וביקור במקום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כ"ט אייר תשע"ג‪ 09 ,‬מאי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