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1/94/2012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2013-04-08 · ירושלים · יעל ענתבי שרון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| eo!</w:t>
        <w:br/>
        <w:t>wee</w:t>
        <w:br/>
        <w:t>‏משרד המשפטים‎</w:t>
        <w:br/>
        <w:t>‏לשכת המפקח על רישום המקרקעין‎</w:t>
        <w:br/>
        <w:t>‏ירושלים‎</w:t>
        <w:br/>
        <w:t>‎94/12+314/12 ‏בפני כב' המפקחת &gt; ענתבי- שרון תיק מס':‎</w:t>
        <w:br/>
        <w:t>‏התובעים: 1 מלי דוד‎</w:t>
        <w:br/>
        <w:t>‏(הנתבעיס ב-314/12) | 2. עוזי דוד‎</w:t>
        <w:br/>
        <w:t>‏כהן‎ HY ‏עייי בייכ עוייד‎</w:t>
        <w:br/>
        <w:t>‏-נ ג ד.‎</w:t>
        <w:br/>
        <w:t>‏הנתבע: 1. יורם פאר‎</w:t>
        <w:br/>
        <w:t>‏(התובעיס ב-94/12) 2 אופירה פאר‎</w:t>
        <w:br/>
        <w:t>TON PIN ‏בייב עוייד‎ wy</w:t>
        <w:br/>
        <w:t>pt-pvsa</w:t>
        <w:br/>
        <w:t>‏עניינו של פסק דין זה בעשיית שימוש ייחודי ברכוש משותף, בחלוקת שימוש של הרכוש המשותף, ובהתקנת‎</w:t>
        <w:br/>
        <w:t>‏מזגנים.‎</w:t>
        <w:br/>
        <w:t>‏א. העובדות הצריכות לעניין‎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1. עסקינן בבית משותף המוכר כגוש 30424 חלקה 18 והמצוי ברתוב לאה פורת 5, בגבעת משואה, ירושלים</w:t>
        <w:br/>
        <w:t>(להלן: ‎MAN”‏ המשותף'). על פי ‎I‏ רישוס חבית המשותף, מורכב הבית מאחד עשר מבנים ‎JON‏ הכל 40</w:t>
        <w:br/>
        <w:t>דירות. הצדדיס להליך גה ‎OD‏ בבית המסומן בתשריט ובצו רישוס הבית המשותף ‎X mand‏ (להלן:</w:t>
        <w:br/>
        <w:t>ייהמבנה'י), המונה שתי דירות אלו בלבד.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2. התובעיס בתיק 94/12 והנתבעיס בתיק 314/12 ‎NI)‏ יכונו למען ‎MINN‏ - יידודיי) הס בעלי זכויות החכירה</w:t>
        <w:br/>
        <w:t>בתלקים שוויס בתת חלקה 35. מדובר בדירת קוטג' המשתרעת על פני קומת המרתף, קומת הקרקע</w:t>
        <w:br/>
        <w:t>והקומה הראשונה. שטחה 125.3 מייר והחלק ברכוש המשותף חשייך לה הוא 15/638. לדירת דוד מוצמד,</w:t>
        <w:br/>
        <w:t>על פּי הרשום במרשס המקרקעין, שטח קרקע בגודל של 40.3 מייר, ‎Now‏ קרקע נוסף בגודל 34.3 מייר וגג</w:t>
        <w:br/>
        <w:t>בגודל של 112.7 מייר.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 הנתבע בתיק 94/12 ‎OY TN‏ אשתו, הגבי אופירה פאר, התובעיס בתיק 314/12 (להלן : 'יפאריי) הס בעלי</w:t>
        <w:br/>
        <w:t>זכויות החכירה בחלקיס ‎ONY‏ בתת חלקה 37- דירה בקומה השנייה של הבית המשותף ‎NOW?‏ של 94.6</w:t>
        <w:br/>
        <w:t>‎WN‏ וכן מרפסת לא מקורה בשטח של 8.3 מייר. לדירה וו 10/638 חלקים ברכוש המשותף. לדירת פאר</w:t>
        <w:br/>
        <w:t>צמוד משטח בטון ‎MITA‏ בגודל של 10 מייר, משטח בטון נוסף בגודל של 1.2 מייר, גג בשטח של 112.7</w:t>
        <w:br/>
        <w:t>מייר וכן מחסן החולש על פני 9.5 מייר והמצוי בקומת הקרקע (להלן: 'יהמחסניי).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4. הכניסה למחסן היא דרך שביל הגישה לדירות המבנה. שביל גישה זה, בהתאס לתשריט הבית המשותף,</w:t>
        <w:br/>
        <w:t>הנו רכוש משותף של כל דירות הבית המשותף. כעולה מתשריט הבית המשותף, בצמוד למחסן, מצוי חלל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עמוד 1 מתוך 17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הו</w:t>
        <w:br/>
        <w:t>‎Ey‏</w:t>
        <w:br/>
        <w:t>‏א</w:t>
        <w:br/>
        <w:t>‏משרד המשפטים</w:t>
        <w:br/>
        <w:t>לשכת המפקח על רישום המקרקעין</w:t>
        <w:br/>
        <w:t>ירושלים</w:t>
        <w:br/>
        <w:t>| שאיננו ‎NAS‏ לאף ‎NNN‏ מדירות הבית המשותף בכלל והמבנה בפרט ולפיכך מהווה, גט חוא, רכוש משותף</w:t>
        <w:br/>
        <w:t>(להלן :'יהחלליי).</w:t>
        <w:br/>
        <w:t>5. גג נוסף, בגודל של 112.7 מייר, מוצמד בחלקיס ‎ONY‏ לדירת דוד, דירת פאר והדירה הידועה כתת חלקה</w:t>
        <w:br/>
        <w:t>%6.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6. התביעה ‎pen)‏ 94/12( הוגשה ‎OVA‏ 10.7.12. משלא עלה בידי הצדדיס להגיע להסדר מוסכם, ‎WAN‏ פאר</w:t>
        <w:br/>
        <w:t>תביעה נפרדת כנגד דוד (314/12) ביוס 29.11.12, על טיבה נעמוד בהמשך. בקשת פאר לאיחוד ‎WIN‏ בשני</w:t>
        <w:br/>
        <w:t>התיקים נדחתה בהחלטתי ‎NNN ,23.12.12 DPN‏ מהטעמיס המנוייס ‎ow‏ ובין היתר מאחר שסברתי כי</w:t>
        <w:br/>
        <w:t>איחוד ‎WA‏ בתיקים, בהינתן ‎OVS‏ הדיונייס בהס נמצא כל ‎TNX‏ מהם, עלול להשהות את בירור</w:t>
        <w:br/>
        <w:t>התביעה מעבר לדרוש.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7 במהלך דיון ההוכחות בתיק 92/12, ‎WN‏ התקיים ‎DPI‏ 17.1.13, הרחיבו שני הצדדיס בתקירותיהס באופן</w:t>
        <w:br/>
        <w:t>בו למעשה התבררו גס הסוגיות הנוגעות לתביעה 2. במצב דבריס זה הצעתי לצדדים בתום דיון</w:t>
        <w:br/>
        <w:t>ההוכחות כי פסק הדין יינתן בשני התיקים גס יחד. בייכ דוד, עוייד כהן, הודיע במעמד ‎Nt‏ על הסכמתו</w:t>
        <w:br/>
        <w:t>‎NI‏ בייכ פאר, עוייד נחמד, הודיע ביוס 31.1.13 כי יילאור טיב החקירות והראיות שכבר הוגשו לתיק</w:t>
        <w:br/>
        <w:t>2 מסכימים ‎on‏ להגשת סיכומים גם בתיק שבכותרת (314/12- ‎(WY?‏ , וזאת ‎TIN‏ שמירה על</w:t>
        <w:br/>
        <w:t>זכויותיהם לעניין העלאת הערות ‎IN)‏ התנגדויות לעצם הגשת נספתי ‎AND‏ ההגנה ו/או לתוכנם"י. אי לבך,</w:t>
        <w:br/>
        <w:t>בו ביוס הוריתי על הגשת הסיכומים מטעם הצדדים בשני התיקים גס יחד. ומכאן, ניתן פסק ‎PT‏ זה ביחס</w:t>
        <w:br/>
        <w:t>לשני התיקיס.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8 ביום 17.1.13, מיד בתוס שמיעת הראיות בתיק, ערכתי ביקור במקוס בנוכחות הצדדים ‎OND)‏ כוחס.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ב. טענות הצדדים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תיק 94/12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עיקרי טענות דוד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9 לטענת ‎TIT‏ פאר השתלטו על החלל ועושים בו שימוש ייחודי. לטענתם, ייעוד שטח המחסן והתלל שצורף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אליו שונה, ללא כל היתר או הסכמה, לאולפן הקלטות וחדר ללימוד נגינה אליו מגיעים תלמידיס לאורך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כל שעות היום. נטען ‎TY‏ כי פאר לא קיבל היתרי בנייה כדין להשתלטות על חלל זה וכי הכניסה לאולפן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ההקלטות מתבצעת משביל הכניטח הפרטי לדירתס. כמו כן ‎WY‏ דוד בתביעתס כי פאר מבקש להתקין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מזגן בשביל הכניסה לביתס.</w:t>
        <w:br/>
        <w:t>0. הסעדיס שהתבקשו בתביעה זו הס :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י'א. ‎NANA‏ החלל הריק לקדמותו כחלק משותף בנכט, לשימוש כלל הדיירים.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ב. להחזיר את המחסן לייעודו כמחסן כפי שקיבל אותו מהקבלן וכפי שהוא רשום בטאבו.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עמוד 2 מתוך 17</w:t>
        <w:br/>
        <w:t>‎eee‏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-ש--- ה ת*ת2ְ"7-=-=/- -=- -=-=-/-=-=₪=₪==₪=₪-=₪=₪--=-תת-------535-5"ְ"-2-ת0 7 00700 \ &gt;</w:t>
        <w:br/>
        <w:t>4 ל |</w:t>
        <w:br/>
        <w:t>‎ee‏</w:t>
        <w:br/>
        <w:t>‏משרד המשפטים -.</w:t>
        <w:br/>
        <w:t>לשכת המפקח על רישום המקרקעין</w:t>
        <w:br/>
        <w:t>ירושלים</w:t>
        <w:br/>
        <w:t>ג. לאסור על הנתבע לקיים שיעורי נגינה במחסן.</w:t>
        <w:br/>
        <w:t>ד. לאסור על התקנת המפגן'י.</w:t>
        <w:br/>
        <w:t>1. לטענת דוד, על מנת לבצע הצמדה של רכוש משותף לדירת פאר, היה צורך לתקן את צו חבית המשותף.</w:t>
        <w:br/>
        <w:t>| 2. באשר להתקנת המזגן טועניס דוד, כי מכוח הוראות התקנון המוסכס, נדרשת לשם כך הסכמת כל בעלי</w:t>
        <w:br/>
        <w:t>הדירות. ‎TY‏ נטען, כי גס לפי הפסיקה יש להידרש להסכמת כל בעלי הדירות או האסיפה הכללית על מנת</w:t>
        <w:br/>
        <w:t>לפגוע בקירות התיצוניים של הבית המשותף, המהווה רכוש משותף. בעניין ‎Man At‏ בייכ דוד, עוחייד כהן,</w:t>
        <w:br/>
        <w:t>לעייא 93/84, ש' קדמי ני &gt; קווין ואח', פדייי מ(1) 724, ‎PNY? ,395/74 NY‏ לוי ואח' נ' רבקה סמואל ואחי,</w:t>
        <w:br/>
        <w:t>פדייי כט (2) 39, ‎NY‏ 515/65, רבובסקי ואח' נ' גלסברג ואח', פדייי כ(2) 290, וכן ‎IN 93/81 NYY‏ אליאס ואחי</w:t>
        <w:br/>
        <w:t>נ' שיפר ואח', פדייי ל 2 444 וכן ‎NY‏ 1182/99, שפלד נ' מוברמן, דיניס מחוזי, לג (2) 112.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3. באשר לשימוש שביצע באר במחסן נטען כי המחטן נועד לאחסון חפצים ולא ללימודי נגינה או מגורים, כפי</w:t>
        <w:br/>
        <w:t>שנעשה בפועל, וכי השימוש במחסן ‎NOW‏ בהתאס ליעודו פוגע בהם.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4. לטענת דוד, יש לפרש את המונח ''פגיעהיי המופיעה בסעיף 2 לתקנון המצוי, כפגיעה מכל סוג שהוא, ‎Dd‏</w:t>
        <w:br/>
        <w:t>‏קלת ערך, וכן כל פגיעה העשויה לשנות את אופי הבית ולהביא לירידת ערך הדירות בו.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עיקרי טענות פאר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5. בכתב הגנתו העלה פאר מספר טענות מקדמיות :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16. ראשית, ‎Wo)‏ כי דין התביעה, ככל שאינה מתייחסת לרכוש המשותף, להידחות על הסף, בהיעדר סמכות |</w:t>
        <w:br/>
        <w:t>עניינית של המפקח על רישוס המקרקעין לדון בה. לטענת פאר, ככל שיש לתובעיס טענה בדבר מטרד (רעש,</w:t>
        <w:br/>
        <w:t>הפרעה עקב השימוש במחסן של פאר, לכלוך, אי סדר, תנועת תלמידיס) הרי שהסמכות לדון בה נתונה</w:t>
        <w:br/>
        <w:t>לבית משפט השלוס. בעניין וה מפנה פאר לעי'א 458/69, שליט נ' גולדברג, פייד כד (1) 231.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7. שנית, ‎WI‏ פאר כי דינה של התביעה להיות מסולקת על הסף גט מאחר ולדידו היא טורדנית וקנטרנית</w:t>
        <w:br/>
        <w:t>ומוגשת בחוסר תוס לב ומתוך ניסיון להפעיל ‎Poy‏ לחץ לא הוגן.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8. שלישית, לטענת פאר נעדרת התביעה עילה - הן מאחר והוא טרס התקין מזגן והן מאחר ולמקרא כתב</w:t>
        <w:br/>
        <w:t>התביעה לא ברור מהן העילות עליהן מבטסים דוד את דרישותיהס. לטענת פאר, גם טעם זה מצדיק את</w:t>
        <w:br/>
        <w:t>סילוקה של התביעה על הסף.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19. טענה מקדמית נוטפת, רביעית במספר, שמעלה פאר היא טענת שיהוי ומניעות. פאר סבור כי התביעה לוקה</w:t>
        <w:br/>
        <w:t>בשיהוי ניכר וויתור שכן, לטענתו, במשך תקופה של למעלה מעשור חייתה הסכמה ‎pa‏ שלושת בעלי דירות</w:t>
        <w:br/>
        <w:t>המבנח בנוגע לשימוש, ‎MTN» NPN‏ ועבודות שעושה כל אחד ‎OND‏ ברכוש המשותף. לטענת פאר,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בנסיבות אלו יש לראות בהתנהגות התובעים ביטוי לויתור והסכמה לפריצת החלל ושימוש בו. בהקשר ‎TM‏</w:t>
        <w:br/>
        <w:t>‏נטען עוד כי דוד מנועים ומושתקיס מלדרוש את השבת המצב לקדמותו מאחר ופאר הסתמך על התנהגותס</w:t>
        <w:br/>
        <w:t>עמוד 3 מתוך 17</w:t>
        <w:br/>
        <w:t>מש ה ה 6 | ו 00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משרד המשפטים</w:t>
        <w:br/>
        <w:t>לשכת המפקח על רישום המקרקעין</w:t>
        <w:br/>
        <w:t>ירושלים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‎Nw‏ למעלה מעשור ‎JAD IW‏ הסכמתם פעל והשקיע במחסן ובחלל. ‎Wo)‏ כי הרשות ‎MMW‏ לו בנסיבות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‏העניין היא רשות בלתי הדירה.</w:t>
        <w:br/>
        <w:t>0. לטענת פאר, ההסכמה ‎WNW‏ דוד לפריצת התלל ניתנה החל משנת 1999, ‎NY‏ נכנס הוא לביתו, והיא הסכמה</w:t>
        <w:br/>
        <w:t>| מפורשת אשר לא סויגה מעולם. לחלופין נטען, כי אף אס ‎PR‏ מדובר בהטכמה מפורשת, שתיקתם ‎IND‏</w:t>
        <w:br/>
        <w:t>‏| שנת 1999, בהינתן שלא הכתישו את ידיעתס בדבר השימוש, יצרה רשות בלתי הדירה.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‏1. לגופו של ‎pry‏ נטען כי התלל אותו ‎NN‏ פאר ‎NIN‏ חלל בשטת של ‎2.5x3‏ מייר הצמוד למחסן שבבעלותו.</w:t>
        <w:br/>
        <w:t>לטענתו, המחסן משמש מעין סטודיו לנגינה, ‎DW‏ מנגניס בני משפחתו. כמו כן, לצורך פרנסתו כמורה</w:t>
        <w:br/>
        <w:t>לנגינה ניתניס ‎OW‏ שיעורי גיטרה. פאר ‎WV‏ כי פריצת החלל נעשתה תוך השקעה כספית ניכרת ‎NIM)‏ אף</w:t>
        <w:br/>
        <w:t>‎ANT‏ לאקוסטיקה מתאימה, על מנת שהשימוש במקוס לא יפריע לשאר בעלי היחידות. פאר מכחיש את כל</w:t>
        <w:br/>
        <w:t>הטענות בדבר תנועת תלמידים, רעש ואי סדר, וטוען כי מדובר בתלמידיס ספוריס בשבוע תוך הגבלת שעות</w:t>
        <w:br/>
        <w:t>הלימוד.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‏2. עוד טוען פאר כי הדרישה להחזרת ‎Jann‏ הריק לקדמותו הנה דרישה הנובעת מתוך צרות ‎PY‏ ומניעיס</w:t>
        <w:br/>
        <w:t>נקמניים, כאשר מנגד לא נפגעה כל וכות קניינית של דוד, ‎OWI‏ לב למיקומו של החלל, צמידותו למחסן</w:t>
        <w:br/>
        <w:t>הנתבע ומאחר ולטענתו, אין בו כל ערך כלכלי לבעלי הרכוש המשותף, ולמעשה לא נפגעה זכות קניינית</w:t>
        <w:br/>
        <w:t>כלשחי שלהס.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‏3. באשר להצבת המזגן טוען פאר כי הוא מבקש למקס את מנועו מעל לכניסה למחסן ולא ‎WIN‏ הבניין.</w:t>
        <w:br/>
        <w:t>לטענתו, מדובר בשימוש רגיל וסביר ברכוש המשותף, ועל כן ‎TVS PR‏ לקבל את הסכמת האסיפה הכללית.</w:t>
        <w:br/>
        <w:t>פאר מציין כי מגמת הפסיקה נוטה להקל בנושא התקנת המזגנים.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‏4. פאר טוען ‎HY‏ כי דוד עצמס התקינו ‎pwn‏ ללא קבלת הסכמות בעלי הדירות או כינוס האסיפת הכללית</w:t>
        <w:br/>
        <w:t>וללא כל ‎TWN‏ כדין. לטענתו, מנוע ‎pw‏ דוד הותקן בחוית הבית, באופן המכער את ‎PIAA‏ וגורס ‎WIND‏</w:t>
        <w:br/>
        <w:t>‏ומטרד לו ומשפתתו. פאר ‎WIV‏ כי במצב דברים זה, יהא זה עיוות ‎PT‏ וקיפוח ‎poy ION”? ON‏ להתקין ‎DA‏</w:t>
        <w:br/>
        <w:t>‏הוא מזגן כמבוקש על ידו.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‏תיק 314/12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‏עיקרי טענות פאר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‏5. במסגרות תביעה זו טוענים פאר כי דווקא דוד הס אלו שעשו ‎PT‏ לעצמס, השתלטו על הרכוש המשותף</w:t>
        <w:br/>
        <w:t>ופגעו בו ללא קבלת הסכמת האסיפה הכללית וללא קבלת הסכמות כדין.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‏6. כן טועניס פאר כי דוד ‎WY DASY‏ שימוש בחלל ‎TY MAW‏ לדירתם, המהווה רכוש משותף, וצירפוהו</w:t>
        <w:br/>
        <w:t>כחדר נוסף לדירתס (להלן: ייחלל 92(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‏עמוד 4 מתוך 17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משרד המשפטים</w:t>
        <w:br/>
        <w:t>לשכת המפקח על רישום המקרקעין</w:t>
        <w:br/>
        <w:t>ירושלים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7. בהקשר וה פאר טועניס ‎TY‏ כי דוד השתלטו על רכוש משותף נוסף הכולל ‎DANN‏ בכניסה לדירתס וזאת</w:t>
        <w:br/>
        <w:t>באמצעות ‎NIN‏ אלומיניום, והכל ללא קבלת היתר כדין ותוך שינוי חזות הבניין.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8. כך גס ‎Wo)‏ כי דוד התקינו מנוע של מזגן בחזית הבניין, על גבי הרכוש המשותף, ללא כינוס האסיפה</w:t>
        <w:br/>
        <w:t>הכללית ומבלי ‎OTA PAY‏ הסכמות כדין. נטען כי מנוע ‎PIN‏ מוצב ‎INI‏ הבניין, ‎OD‏ לפגיעה ‎MONON‏</w:t>
        <w:br/>
        <w:t>‏וכן לרעש ומטרד לנתבעים ובני ביתם.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| 29. פאר טועניס ‎TY‏ כי דוד הציבו ברכוש המשותף- שביל הגישה לדירות, שער ‎DITA‏ אותו ‎OF‏ נוהגיס לנעול,</w:t>
        <w:br/>
        <w:t>‎TWN‏ ביצוע עבודות ופגיעה ברכוש המשותף. כן נטען כי דוד השתלטו על ‎NOW‏ הרכוש המשותף שמעבר לשער |</w:t>
        <w:br/>
        <w:t>ונוהגיס בו מנהג בעליס - משחקיס משחקי כדור תוך גרימת רעש והפרעה ‎NTN‏ התייס בבית.</w:t>
        <w:br/>
        <w:t>0. פאר מבקשים להורות על מתן הטעדים הבאים:</w:t>
        <w:br/>
        <w:t>א. להסיר את מנוע המזגן אשר הותקן על הרכוש המשותף ולהתקינו או לא להתקינו ו/או לשנות</w:t>
        <w:br/>
        <w:t>את מיקומו רק לאחר קבלת החלטה על ידי האסיפה הכללית בהתאם להוראות כל דין.</w:t>
        <w:br/>
        <w:t>ב. להסיר את שער הברזל אשר הותקן שלא כדין בשטח הרכוש המשותף והמונע גישה לשטח</w:t>
        <w:br/>
        <w:t>הרכוש המשותף.</w:t>
        <w:br/>
        <w:t>ג. לסתום ולאטום את החלל אשר פרצו הנתבעים מדירתם לשטח הרכוש המשותף ולהשיב את</w:t>
        <w:br/>
        <w:t>המצב לקדמותו באופן ששטח דירת הנתבעים יהיה ‎NOW) ONIN‏ הרשום במרשם המקרקעין.</w:t>
        <w:br/>
        <w:t>ד. להסיר את החלונות והאלומיניום אשר התקינו בשטח הרכוש המשותף תוך שינוי חזות הבניין.</w:t>
        <w:br/>
        <w:t>ה. להורות וליתן צו מניעה קבוע כנגד הנתבעים ו/או למי מטעמם מביצוע כל בניה ו/או עבודה ו/או</w:t>
        <w:br/>
        <w:t>הקמה ו/או תפיסת חזקה בלעדית וייחודית או שימוש בלתי סביר ברכוש המשותף.</w:t>
        <w:br/>
        <w:t>ו ליתן כל הוראה ו/או צו ו/או סעד בהתאם לסמכות כבוד המפקח ועל פי הראיות ‎APY‏ ו/או</w:t>
        <w:br/>
        <w:t>יוכחו בפני כבוד המפקח.</w:t>
        <w:br/>
        <w:t>ז לחייב את הנתבעים בהוצאות משפט ושב'יט ‎PNY‏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1. בסיכומיהס מוסיפים פאר וטועניס כי מכל מקום, פעולת הסגירה שינתה את חזותו החיצונית של הבית</w:t>
        <w:br/>
        <w:t>המשותף ולפיכך היה על דוד לקבל את הסכמת כל בעלי הדירות לכך.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עיסרי טענות דוד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2. דוד טועניס כי כתב התביעה ‎warn TIDY‏ בחוסר ‎DIN‏ לב, באופן טורדני וקנטרני ולפיכך דינו להידחות.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3. לטענת דוד, לאחר שהתברר ‎ond‏ כי חלל 2 שצירפו לדירתם איננו ‎TY‏ להם, השיבו את המצב לקדמותו.</w:t>
        <w:br/>
        <w:t>דוד מוּכיריס בהקשר זה כי דווקא פאר ‎NIN‏ שהשתלט על חלל המהווה רכוש משותף ‎NOW‏ כדין, אולם</w:t>
        <w:br/>
        <w:t>בניגוד ‎DWIN‏ ממשיך להחציק בו.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עמוד 5 מתוך 17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00"</w:t>
        <w:br/>
        <w:t>סוק ₪</w:t>
        <w:br/>
        <w:t>‎Ga‏</w:t>
        <w:br/>
        <w:t>‏9</w:t>
        <w:br/>
        <w:t>‏משרד המשפטים</w:t>
        <w:br/>
        <w:t>לשכת המפקח על רישום המקרקעין</w:t>
        <w:br/>
        <w:t>| ירושלים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4. באשר לשער הברול נטען מפי דוד כי השער פתוח באופן קבוע. לטענתס, השער הותקן לפני כשבע ‎DIY‏</w:t>
        <w:br/>
        <w:t>‏בהסכמת ‎OTH‏ ומטעס זה טענת פאר גם הועלתה בשיהוי ניכר. ‎WoO)‏ עוד כי התקנת השער היא עשיית</w:t>
        <w:br/>
        <w:t>שימוש רגיל וטביר ברכוש המשותף, בהתאס לתנאי הזמן והמקוס.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393.35 הנוגע למוגן, נטען כי המזגן איננו מרעיש, ‎NN‏ ממוקס בחלק הפנימי של הבית ומרוחק מרחק רב</w:t>
        <w:br/>
        <w:t>מחלון ביתם של פאר.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072.36 לסגירת המתחם בכניטה לדירתם, טוענים דוד כי מתחס זה ‎ANNA‏ חלק בלתי נפרד מדירתם, ואיננו</w:t>
        <w:br/>
        <w:t>ברכוש משותף. כן נטען כי הטגירה היא פעולה סבירה בהתאס לתנאי הזמן והמקוס.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ג. דיון ותכרעה</w:t>
        <w:br/>
        <w:t>תיק 94/12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7. נפתח בדיון בטענת הסמכות. כאמור, ‎TNR‏ הסעדים אשר ‎YAN)‏ בתביעה זו הוא מתן צו המורה על החזרת</w:t>
        <w:br/>
        <w:t>המתחטן לייעודו ‎“PAN‏ והאוסר על הנתבע לקיים בו שיעורי נגינה. התובעיט טענו בכתב התביעה כי:</w:t>
        <w:br/>
        <w:t>‎NWN"‏ 13 שנה ‎WN‏ סובלים מהפרעות הנגרמות בגין השימוש ‎AINA‏ במחטן רעש, תנועת תלמידים במשך</w:t>
        <w:br/>
        <w:t>כל שעות היום, לכלוך ואי סדריי.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8. הנה כי כן, כעולה מכתב התביעה, העילות מכוחן מבוקשים סעדיס אלו, הן עילות מתחוס ‎PPA wT‏</w:t>
        <w:br/>
        <w:t>שעיקרן במטרד ליחיד.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9. מסקנה או מתחזקת ביתר ‎NNW‏ לנוכח דבריו התוזרים ונשניס של התובע, מר עוזי דוד, בחקירתו מהס עלה</w:t>
        <w:br/>
        <w:t>כי הסיבה המרכזית להגשת התביעה היא המטרד, שלטענתו נגרס לו, מהשימוש במחסן - ‎At...‏ מהוות</w:t>
        <w:br/>
        <w:t>מטרד ולכן החלטתי לפנות ולהגיש תביעה...'' ‎AN)‏ פרוטוקול מיוס 17.1.13, עמי 4 שורות 11-12), *י...</w:t>
        <w:br/>
        <w:t>בבל מקרה הייתי מגיש תביעה. ראיתי שזה מטרד שתלמידים מגיעים לשביל של הבית שלי... (שורות</w:t>
        <w:br/>
        <w:t>‎At TAMIA”... (18-19‏ גם המחסן וגם הרחבת החדרים'יי (שורה 22(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0. סמכויות המפקח על המקרקעין קבועות בסעיף 72 לחוק המקרקעין התשכייט- 1969 הקובע: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 (א) סכסוך ‎pa‏ בעלי דירות בבית משותף בדבר זכויותיהם או חובותיהס</w:t>
        <w:br/>
        <w:t>לפי התקנון או לפי סעיפים 58, 59 או 59א עד 59ח, לפי חוק המקרקעין</w:t>
        <w:br/>
        <w:t>(חיזוק ‎Ons‏ משותפים מפני ועידות אדמה), התשס''ח-2008 או 295</w:t>
        <w:br/>
        <w:t>סעיפים 6נט עד 6סא, 21ב ו-27ג לחוק הבזק, תשמ''ב-1982 יבריע בו</w:t>
        <w:br/>
        <w:t>המפקח.</w:t>
        <w:br/>
        <w:t>(ב) | סכסוך בין בעלי דירות בבית משותף בדבר הסגת גבול מצד בעל דירת</w:t>
        <w:br/>
        <w:t>לגבי דירה אחרת או לגבי הרכוש המשותף, רשאי התובע להביאו, לפי</w:t>
        <w:br/>
        <w:t>בחירתו, לפני בית ‎VOW‏ מוטמך או לפני המפקח.</w:t>
        <w:br/>
        <w:t>(ג) ‎WANN‏ בסעיפים קטניס (א) ו-(ב) יחול גס במקרה שמחזיק</w:t>
        <w:br/>
        <w:t>הדירה מטעם בעל הדירה או המתחזק הוא צד לטכסוך, ואם היתה דירה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| מוחכרת בתכירה לדורות או בחכירת משנה לדורות - גם ‎TY ON‏ לסכסוך</w:t>
        <w:br/>
        <w:t>הוא המחכיר לדורות או מתכיר המשנה לדורות.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עמוד 6 מתוך 17</w:t>
        <w:br/>
        <w:t>0 --"83וחוחח\ח''''''*י'י'ו'ו'ו'ו'ו'ו'ו'ו'ו'ו'''ו.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"1</w:t>
        <w:br/>
        <w:t>משרד המשפטים</w:t>
        <w:br/>
        <w:t>לשכת המפקח על רישום המקרקעין</w:t>
        <w:br/>
        <w:t>ירושלים</w:t>
        <w:br/>
        <w:t>(ד) | האמור בסעיף זה אינו גורע מתקפו של הסכם למסור סכטוכיס</w:t>
        <w:br/>
        <w:t>כאמור להברעת ‎NS‏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1. בתי המשפט נתנו פירוש דווקני לסעיף 2 הנייל. ‎TI‏ 20/73 שמע נ' סדובסקי, פייד ‎ND‏ 1, 730 (להלן:</w:t>
        <w:br/>
        <w:t>ייפרשת שמעיי), ‎YAP‏ כבי השופט ווסמן כי : 'יסעיף 72 לחוק המקדקעין... מרחיב אמנם את סמכותו של</w:t>
        <w:br/>
        <w:t>המפקח, היכול עכשיו לדון גם בתביעת נזיקין בעילה של הסגת גבול, ולעניין זה נעשתה סמכותו מקבילה</w:t>
        <w:br/>
        <w:t>197 של בית המשפט, אך... אין הוא רשאי לדון בתביעות נזיקין אחרותיי.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2. כך נקבע כי גס עילת המטרד אינה בגדר סמכויותיו של המפקח על רישוס המקרקעין (ראה למשל: עייא</w:t>
        <w:br/>
        <w:t>1, עורקבי ואח' נ' נקר, פיימ עייח 130, ‎NYY‏ 458/69, שליט נ' גולדברג, פייד כד (1) 231).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3. מאתר ומניסות כתב התביעה עולה כי היא נסמכת על עילת המטרד, ולכן ‎PR‏ בידי לקבל את טענת דוד, כי</w:t>
        <w:br/>
        <w:t>טמכות המפקחת קמה מכות סעיף 2 לתקנון המצוי. ‏ לפיכך, הרי ‎PRY‏ בסמכותי לדון בסעדים אשר</w:t>
        <w:br/>
        <w:t>נסמכיס על עילת המטרד היינו התזרת המחסן לייעודו והאיסור על ‎OPP‏ שיעורי נגינה בו.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4. בשולי הדבריס יצוין עוד כי בפרשת ‎Yow‏ לעיל נקבע ‎DA‏ כי יישינוייס ‎"APTA‏ לעניין סעיף 2 לתקנון המצוי</w:t>
        <w:br/>
        <w:t>אינס שינויים בשימוש שנעשה בדירה, אלא הס שינוייס בגוף חדירה שבעטיים ‎APY)‏ דירה אחרת או</w:t>
        <w:br/>
        <w:t>הרכוש המשותף (על משמעות ונפקות השינוי על דרך של סיפוח רכוש משותף לדירה ‎TAY)‏ בהמשך, ‎DOIN‏</w:t>
        <w:br/>
        <w:t>‏כבר כאן ‎PIN?‏ כי בנסיבות המקרה דנן ‎PR‏ בהס בכדי לשנות מהתוצאה אליה ‎LOTT‏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5. ליתר הטענות המקדמיות, ובעיקר לטענת השיהוי והמניעות, אדרש בהמשך הדיון.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6. נותר, למעשה, לדון בשני הסעדיס הנוספים- החורת החלל הריק לקדמותו, ‎WON‏ על התקנת ‎“pian‏</w:t>
        <w:br/>
        <w:t>‏נפתח בנושא החלל.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‎noon‏ חזקה ייחודית ברכוש משותף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‏7. כפי שעולה מסיכומי הצדדים, אין תולק כי החלל מהווה רכוש משותף. כך, גס מסכימים הצדדיס ביניהס</w:t>
        <w:br/>
        <w:t>כי בפועל פאר עושיס ‎Mt DONT‏ שימוש ייחודי.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‏8. המתלוקת ‎pa‏ הצדדיס נעוצה בשאלת חוקיות השימוש שעושיס פאר בחלל. טענתס העיקרית של פאר</w:t>
        <w:br/>
        <w:t>בהקשר וה היא כי דוד מנועיס ומושתקיס מלטעון כנגד השתלטות זו שכן ‎ON‏ הסכימו לה, ופאר הסתמכו</w:t>
        <w:br/>
        <w:t>על הסכמה צו ושינו מצבס לרעה.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‏9. נפנה לבתינת המסגרת הנורמטיבית הרלוונטית לדיון זה.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‏0. רכוש משותף מוגדר בסעיף 52 לחוק המקרקעין התשכייט- 1969 (להלן: החוקיי) כך:</w:t>
        <w:br/>
        <w:t>''רבוש משותף'' - כל חלקי הבית המשותף ‎YIN‏ מן החלקים הרשומים כדירות, ולרבות הקרקע, הגגות,</w:t>
        <w:br/>
        <w:t>הקירות החיצוניים, המסד, חדרי המדרגות, מעליות, מקלטים, וכן מתקני הסקה או מים וכיוצא ‎PONS‏</w:t>
        <w:br/>
        <w:t>‏המיועדים לשמש את כל בעלי הדירות או מרביתס אפילו הם בתחומי דירה מסוימת.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‏עמוד 7 מתוך 17</w:t>
        <w:br/>
        <w:t>0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</w:t>
        <w:br/>
        <w:t>=</w:t>
        <w:br/>
        <w:t>לב</w:t>
        <w:br/>
        <w:t>משרד המשפטים</w:t>
        <w:br/>
        <w:t>לשכת המפקח על רישום המקרקעין</w:t>
        <w:br/>
        <w:t>ירושלים</w:t>
        <w:br/>
        <w:t>1. סעיף 55(ג) לחוק, ‎YT‏ בדרך הצמדת חלקיס מהרכוש המשותף לדירה פלונית וקובע-</w:t>
        <w:br/>
        <w:t>'/בעלי הדירות רשאים לקבוע בתקנון, במשמעותו בסימן ג' לפרק זה (להלן -</w:t>
        <w:br/>
        <w:t>התקנון), שחלק מסוים של הרכוש המשותף *היה צמוד לדירה פלונית,</w:t>
        <w:br/>
        <w:t>ובלבד ‎Wap? NIV‏ זאת ביחס לחדרי מדרגות, מעליות, מקלטים ומיתקנים</w:t>
        <w:br/>
        <w:t>המיועדיס לשמש את כל בעלי הזיוות; הוצמד ‎PIN‏ מסוים מהרכוש</w:t>
        <w:br/>
        <w:t>המשותף לדירה פלונית, לא :חולו עליו הוראות פרק ‎NT‏ בנוגע לרכוש</w:t>
        <w:br/>
        <w:t>המשותף, ודינו לכל דבר כדין הדירה שאליה הוצמד'י</w:t>
        <w:br/>
        <w:t>2. סעיף 62 (א) לחוק קובע:</w:t>
        <w:br/>
        <w:t>” (א) בעלי הדירות רשאים לערוך תקנון ולשנות את הוראותיו ברוב של בעלי</w:t>
        <w:br/>
        <w:t>הדירות ששני שלישים של הרכוש המשותף צמודים לדירותיהם, אולם אין</w:t>
        <w:br/>
        <w:t>לקבוע או לשנות בתקנון זכויות של בעלי דירות או להטיל עליהם חובות או</w:t>
        <w:br/>
        <w:t>תשלומים מסוג או בשיעור ‎NOW‏ פורשו ‎PINS‏ זה אלא בהסכמתם, ואין</w:t>
        <w:br/>
        <w:t>לקבוע הצמדה של חלק מטויים מהרכוש המשותף לדירה פלונית אלא</w:t>
        <w:br/>
        <w:t>בהסכמת כל בעלי הדירות (ההדגשה 258 י,ע.ש).</w:t>
        <w:br/>
        <w:t>3. סעיף 12 (ב) לתקנון המצוי מורה כך :</w:t>
        <w:br/>
        <w:t>''החלטה המטילה על בעל דירה חובות או תשלומים מסוג או שיעור ‎NOW‏</w:t>
        <w:br/>
        <w:t>‏פורשו בפרק ו' לחוק המקרקעין, תשכ''ט- 1969, או בתקנון ‎AT‏ או המשנת</w:t>
        <w:br/>
        <w:t>את זכויותיו, לא יהיה לה תוקף לגבי אותו בעל דירה אלא ‎ON‏ 09907 לה.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4. הנה כי כן, על פי הוראות החוק, רק בהסכמת כל בעלי הדירות, ניתן להצמיד ‎PIN‏ מרכוש משותף לדירה</w:t>
        <w:br/>
        <w:t>פלונית, משמע ליתן ‎ND‏ קניינית ברכוש המשותף לבעל דירה פלונית.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‎PTA NIN .5‏ גס לגבי עשיית שימוש ייחודי ברכוש משותף, אף אס אותו חלק לא הוצמד לדירה מסויימת</w:t>
        <w:br/>
        <w:t>במרשס המקרקעין (ראה: ‎NYY‏ 2525/92, גבי וקרני ראוכרברג נ' עיריית רמת גן, פייד מז (5) 850, רעייא</w:t>
        <w:br/>
        <w:t>5, בן צור ואח' נ' נעים ששון ואח'י, תק- על 2(87) 732, י. וייסמן, דיני קניין בעלות ושיתוף, (תשנייו-</w:t>
        <w:br/>
        <w:t>7), עמ 454- 455).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‏6. על ההבחנה בין מתן ייזכות ‎WAT "YY IP‏ ביצוע הצמדה, ‎YN” pad‏ רישיון לשימוש ייחודייי עומד</w:t>
        <w:br/>
        <w:t>המלומד א. אייונשטיין, בספרו יסודות והלכות בדיני מקרקעין, ‎PN‏ שלישי, עמי 113-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‎- ‏הנה הוצאת חלק מסוים מהרכוש המשותף ושיוכו (הצמדתו‎ “tN”</w:t>
        <w:br/>
        <w:t>‏בלשון החוק) לדירה פלונית. ההצמדה חייבת להיות קשורה לדירה ואין היא‎</w:t>
        <w:br/>
        <w:t>‏יכולה לעמוד בפני עצמה. משבוצעה ההצמדה, חדל החלק שהוצמד להיבלל‎</w:t>
        <w:br/>
        <w:t>‏כדין הדירה שאליה הוצמד... (ההדגשות‎ TAT ‏ברכוש המשותף ודינו לכל‎</w:t>
        <w:br/>
        <w:t>‏במקור)‎</w:t>
        <w:br/>
        <w:t>‏ראוי להדגיש כי שימוש פיזי בשטח מסוים של הרכוש המשותף במשך‎</w:t>
        <w:br/>
        <w:t>‏תקופה ממושכת אינו מעניק לבעל הדירה המשתמש הצמדת שטח זה‎</w:t>
        <w:br/>
        <w:t>‏לדירתו. רק הצמדה הנעשית על פי הוראות החוק, מעניקה לו זכות קניינית‎</w:t>
        <w:br/>
        <w:t>wna</w:t>
        <w:br/>
        <w:t>‏פורסס‎ ,7.8.07 DPN ‏ניתן‎ NI ‏(ראה גם- עייא (מחווי י-ס) 9502/06 רונית לומברוזו נ' קובנר מיכאל‎</w:t>
        <w:br/>
        <w:t>‏ביינבויי).‎</w:t>
        <w:br/>
        <w:t>‎17 ‏עמוד 8 מתוך‎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be</w:t>
        <w:br/>
        <w:t>‏משרד המשפטים‎</w:t>
        <w:br/>
        <w:t>‏לשכת המפקח על רישום המקרקעין‎</w:t>
        <w:br/>
        <w:t>‏ירושלים‎</w:t>
        <w:br/>
        <w:t>‏פרופי ני ולצמן עמדה על הגדרתו של מוסד רשיון וה (במאמרה יירשיון במקרקעיןיי, הפרקליט מב‎ .7</w:t>
        <w:br/>
        <w:t>:)24 ‏חוברת א (תשנייה),‎</w:t>
        <w:br/>
        <w:t>‏'ירשיון במקרקעין משמעו היתר או רשות שנתן בעל המקרקעין לאחר, להתזיק‎</w:t>
        <w:br/>
        <w:t>‏במקרקעין'' באה להבחין מהענקת זכות במקרקעין‎ NWI” ‏או להשתמש בנכס.‎</w:t>
        <w:br/>
        <w:t>‏שמאפייניה הס החזקה ושימוש בנכס, או שימוש בלבד.... הרשות נעדרת‎</w:t>
        <w:br/>
        <w:t>| ‏כוונת הקניה של זכות בנכס. אפשר שהיא תהא מעוגנת בחוזה שנקשר בין‎</w:t>
        <w:br/>
        <w:t>| AVON) ‏הצדדים וכך תצמיח למקבל הרשות זכות חוזית כלפי בעל המקרקעין...‎</w:t>
        <w:br/>
        <w:t>‏שתנתן על ידי בעל המקרקעין ללא כוונה ליצור התחייבות חוזית, אקט של‎</w:t>
        <w:br/>
        <w:t>| SAN ‏רצון טוב, או תלמד משתיקתו ואי מחאתו להחזקה או לשימוש שעושה‎</w:t>
        <w:br/>
        <w:t>| ‏בנכס. רשות גרידא באה להבחין איפוא מן הרשות החוזית. תוכנה של הרשות‎</w:t>
        <w:br/>
        <w:t>| ‏הצדדים. רשות‎ paw ‏החוזית, משך קיומה ותנאי סיומה ילמדו מן ההסכם‎</w:t>
        <w:br/>
        <w:t>| ‏גרידא אינה מעניקה לבעליה זכות כלשחי בלפי בעל המקרקעין. היא בגדר‎</w:t>
        <w:br/>
        <w:t>‏היתר של רצון טוב שנותנו רשאי לבטלו בבל רגע...*'.‎</w:t>
        <w:br/>
        <w:t>‏כתבה פרופ' ולצמן על ההשתק הקנליני:‎</w:t>
        <w:br/>
        <w:t>‏''הפעלתו של ההשתק מותנית בהתקיימותן של נטיבות מלוחדות המעידות על‎</w:t>
        <w:br/>
        <w:t>‏הציפיה שיצר בעל המקרקעין אצל פלוני, בהסכמה מפורשת או בשתיקה,‎</w:t>
        <w:br/>
        <w:t>‏בדבר זכותו להחזיק או להשתמש בנכס ועל הסתמכותו של פלוני ושינוי מצבו‎</w:t>
        <w:br/>
        <w:t>)30 ‏לרעה כתוצאה מכך ''(נ' זלצמן 'ירשיון במקרקעין'י, שם,‎</w:t>
        <w:br/>
        <w:t>‏חובה כי תינתן בכתב דווקא. בפסק דינו המנחה של בית‎ pri ‏ההסכמה הנדרשת יכולה להיות גס בעל פה‎ .8</w:t>
        <w:br/>
        <w:t>‏המשפט העליון, עייא 815/81, יעקב כליפא ו-2 אח' נ' אלי שאול ואחי, פייד לו(3), 78 ,עמ' 84-85, הכיר בית‎</w:t>
        <w:br/>
        <w:t>‏המשפט בתוקפה המתייב של הסכמה בעל פה בין בעלי דירות בבית המשותף, הנוגעת למתן רשות לשימוש‎</w:t>
        <w:br/>
        <w:t>“OW YAP) ‏לא ניתן לה ביטוי רישומי בתקנון ובספר ההחלטות, וכך‎ ON ‏ברכוש המשותף, גס‎</w:t>
        <w:br/>
        <w:t>‏להיות מוכחת בראיות מספיקות.‎ Nan ‏מובן מאליו, שהסכמה בעל-פה‎ ...”</w:t>
        <w:br/>
        <w:t>pon) ‏של חוק החוזים‎ 23 PIT ‏לאי-ודאות. הרי‎ WYN ‏כל‎ PN ‏היא מוכחת כך,‎ ON</w:t>
        <w:br/>
        <w:t>PR ‏כלשהו בהסכמה בעל-פה.‎ ANN ‏כללי), תשלי/ג-1973, מאפשר, בדרך כלל, עשיית‎</w:t>
        <w:br/>
        <w:t>‏של המחוקק לתת תוקף להסכמה בעל-פה לא תחול גם על‎ It ‏לראות טעם, מדוע נכונות‎</w:t>
        <w:br/>
        <w:t>‏הסכמת בעלי הדירות בבית משותף לטובת אחד מהם... 'י‎</w:t>
        <w:br/>
        <w:t>‏בובליל ישראל ואח' נ' שטיינר יוסף, תק-מח 1)2004(, (להלן-‎ ,1020/03 (NON) NYY ‏ראה לעניין זה גם:‎</w:t>
        <w:br/>
        <w:t>188/76 ‏בנימין ביבי נ' דייר קרל הורברט ו-5 אח/, פייד לוּ(?), 497, עייא‎ 19/81 NYY ,5244 ‏"פרשת בובלילי')‎</w:t>
        <w:br/>
        <w:t>.382)1( ‏רוזנוקס נ' הוטרר, פדייי לא‎</w:t>
        <w:br/>
        <w:t>‏ידעו על קיומה. בפרשת בובליל נאמר בהקשר‎ ON ‏רק‎ DONNA ‏את בעלי הדירות‎ INN ‏אולס, ההסכמה‎ .59</w:t>
        <w:br/>
        <w:t>‏זה כך-‎</w:t>
        <w:br/>
        <w:t>‏יי לעמדתי רישומו של הסכם הורתו ותכליתו ראייתית הן לגבי כלפי הבעלים והן‎</w:t>
        <w:br/>
        <w:t>‏כלפי צדדים שלישיים. המשמעות לכך היא שבמקרה בו גלוי וידוע היה כל העת‎</w:t>
        <w:br/>
        <w:t>Di ‏בשטח‎ AMIN ‏לצדדים דבר קיומו של ההסכם ורישומיו ניכרו היטב עקב הבינוי‎</w:t>
        <w:br/>
        <w:t>‏מכחישים‎ OPN ‏צורך ראייתי נוסף ובפרט שהצדדים שניהם‎ OF ‏עשרות בשנים, לא‎</w:t>
        <w:br/>
        <w:t>‏עצם קיום ההסכם וכל מחלוקתם מיוחסת לנפקותה המשפטית של מציאות נוהגת‎</w:t>
        <w:br/>
        <w:t>‏מוסכמת מקום לא נתבצע רישום בלשכת רישום המקרקעין..."‎</w:t>
        <w:br/>
        <w:t>17 ‏עמוד 9 מתוך‎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OO</w:t>
        <w:br/>
        <w:t>₪</w:t>
        <w:br/>
        <w:t>‏משרד המשפטים‎</w:t>
        <w:br/>
        <w:t>‏לשכת המפקח על רישום המקרקעין‎</w:t>
        <w:br/>
        <w:t>‏ירושלים‎</w:t>
        <w:br/>
        <w:t>‏כשעסקינן בהסכמה על דרך של מתן רשות לשימוש במקרקעין (להבדיל ממתן וכות קניינית), הרי שניתן‎ .0</w:t>
        <w:br/>
        <w:t>‏ממנה בכל עת. יפים לעניין זה הדבריס שנאמרו בת.א (ת''א) 2816/03, ציפורה קונצ'יצקי נ' דליה‎ WN |</w:t>
        <w:br/>
        <w:t>‏שפלן, (להלן: ייפרשת קונצ'יצקייי) ניתן ביוס 3.4.06, פורסס ביינבויי)-‎</w:t>
        <w:br/>
        <w:t>ws ‏לראות את השימוש כנעשה בגדר הדוקטרינה של‎ WON ‏הרי לכל היותר‎ 7</w:t>
        <w:br/>
        <w:t>‏במקרקעין'' ללא תמורה. כפי שנפטק לא אחת, הרשאת חינם שכזו ניתנת לביטול‎</w:t>
        <w:br/>
        <w:t>: ‏הרשיון‎ NPAs ‏ברצונו להמשיך‎ PRY ‏גילוי דעתו של המקנה‎ OY</w:t>
        <w:br/>
        <w:t>NY ‏המקרקעין מלהביא לסיומה בכל‎ SYA ‏מונעת את‎ AYN ‏רשות שנלמדת מכללא‎ ”</w:t>
        <w:br/>
        <w:t>‏להמשיכה. זו היא רשות חינט‎ TY ‏מוכן‎ NIA PNY ‏על ידי גילוי דעתו כלפי פלוני‎</w:t>
        <w:br/>
        <w:t>‏המתחדשת מרגע לרגע, כל עוד לא פעל בעל המקרקעין לסילוקו של פלוני (פרופ' נ.‎</w:t>
        <w:br/>
        <w:t>‏זלצמן, רישיון במקרקעין, הפרקליט מב 24,57; וראה גם מ.דויטש קניין כרך בי‎</w:t>
        <w:br/>
        <w:t>‏(התשנייט- 1999 414)יי.‎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‎Dy .1‏ זאת נקבע כי במקרים מיוחדים בהס ‎PR‏ שינוי נסיבות המצדיק חורה ‎yo‏ ההסכמה ובהסתמך על מתן</w:t>
        <w:br/>
        <w:t>הרישיון השקיעו בעליו כספיס רבים, תוענק ‎AN‏ לבעלי הרישיון (ראה: עייא 7139/99 אלוני נ' ‎TIN‏ ואח/,</w:t>
        <w:br/>
        <w:t>פייד נח(4), 27 ; ‎NY‏ 5136/91 קוגלמס נ' קוגלמס, פייד מט(?) 419; ‎NY‏ 2836/90 אריה בצר נ' צילביץ נחמת</w:t>
        <w:br/>
        <w:t>ואח', פייד מו(5) 184 ; ‎NY‏ 588/81 ציזיק נ' הורוביץ ואח', פייד מ(1) 321; ‎NY‏ 515/76 לוי נ' ויימן ואחי,</w:t>
        <w:br/>
        <w:t>פייד לא(2) 127; עיימ 6343/12 פלונית נ' פלונית ‎DON)‏ באתר נבו).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‏2. בנסיבות בהן נעשתה חלוקת של זכויות השימוש ברכוש המשותף ‎PS‏ כל בעלי הדירות, ניתן ללמוד</w:t>
        <w:br/>
        <w:t>משתיקתם של בעלי הדירות- האחד כלפי משנהו- כהסכמה למתן רישיון ‎NPN‏ זכויות ‎VIDYA‏ ברכוש</w:t>
        <w:br/>
        <w:t>המשותף. רישיון אה יהיה בלתי הדיר כאשר בעלי הדירות כולס או חלקס הסתמכו על שתיקה זו ושינו</w:t>
        <w:br/>
        <w:t>מצבס לרעה בעקבותיה.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‏3. חלוקה מוסכמת מהסוג האמור משקפת את האפשרות הקיימת לבעלי הדירות לחלק ביניהס את ‎MI‏</w:t>
        <w:br/>
        <w:t>‏השימוש בחלקי הרכוש המשותף, ‎AN‏ להבדיל ממתן זכויות קנייניות, החייבות, כאמור, להיעשות על דרך</w:t>
        <w:br/>
        <w:t>של הצמדה וקבלת תוקף רישומי לכך, בהתאס להוראות סעיף 55(ג) לחוק. ‎WN‏ קיימת חלוקה מוסכמת</w:t>
        <w:br/>
        <w:t>של שימוש ברכוש המשותף ‎pa‏ בעלי דירות הבית המשותף, ‎W APM‏ נוהגת שנים ארוכות, ניתנות</w:t>
        <w:br/>
        <w:t>תמורות שכן כל ‎TY‏ מקבל ‎pon‏ מסויס ברכוש המשותף לשימוש ייחודי, ‎PN‏ התתייבות מובנת מאליה</w:t>
        <w:br/>
        <w:t>להימנע משימוש בחלק אחר של הרכוש המשותף.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‏4. אמנס, בפרשת ‎YIP) POS sp‏ כי ייבנייה בלתי חוקית נתונה, מעצס טיבה, לסכנת הריסה ואין הבונת</w:t>
        <w:br/>
        <w:t>רשאי לטעון לזכות הנשענת על הסתמכותו'י, אולס נראה כי ניתן לאבחן קביעה גו שעה שמדובר בנסיבות</w:t>
        <w:br/>
        <w:t>בהן כל אחד מבעלי הדירות ביצע, בהמשך לאותח חלוקה מוסכמת ובהתבסס עליה, בניה ללא היתר בחלק</w:t>
        <w:br/>
        <w:t>אחר של הרכוש המשותף.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‏5. ודוק: בחלוקה מוסכמת ‎ya‏ הסוג האמור, בשונה ממתן רשות שימוש לבעל דירה מסוימת בלבד ברכוש</w:t>
        <w:br/>
        <w:t>המשותף, אין המדובר בייויתוריי של בעל דירה על ‎ind‏ לעשות שימוש ברכוש חמשותף לטובת בעל דירה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‏עמוד 10 מתוך 17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20|</w:t>
        <w:br/>
        <w:t>משרד המשפטים</w:t>
        <w:br/>
        <w:t>לשכת המפקח על רישום המקרקעין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ירושלים</w:t>
        <w:br/>
        <w:t>‎NINN‏ בבית המשותף. שכן כאמור, עסקינן בחלוקה של זכויות השימוש ברכוש המשותף באופן שכל אחד</w:t>
        <w:br/>
        <w:t>מבעלי הדירות מוותר על זכותו לעשות שימוש בחלק מסויט מהרכוש המשותף, ומנגד- מרוויח את היכולת</w:t>
        <w:br/>
        <w:t>לעשות שימוש ייחודי בחלק אחר ממנו. לפיכך, החזרה מהסכמה בדבר חלוקת שימוש כזו לא תעשה בנקל</w:t>
        <w:br/>
        <w:t>ושינויה של אותה חלוקה מוסכמת עשוי ‎AYN?‏ הסכמה חדשה ‎pa‏ בעלי הדירות לחלוקה אחרת (ראה: ‎NYY‏</w:t>
        <w:br/>
        <w:t>‎FN)‏ אביב- יפו) 1791/08, לוי נ' טובה, ניתן ‎OVI‏ 23.1.12 (פורסס בייתקדין")).</w:t>
        <w:br/>
        <w:t>מן הכלל אל הפרט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6. על רקע זה יש לפנות לבחינת המקרה שלפנינו.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7. החללים ‎HSN‏ בסמוך לדירות המבנה ‎PIN DINAN‏ מייהרכוש המשותףיי כהגדרתו בסעיף 52 לחוק.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| מדובר בהגדרה שיורית בעיקרה "29 חלקי הבית המשותף ‎YIN‏ מהחלקים הרשומים כדירות", ובצידה</w:t>
        <w:br/>
        <w:t>פירוט- יילרבות..'י משעה שחללים אלו לא הוצמדו לאף ‎NNN‏ מדירות הבית המשותף, יש לראותס כחלק</w:t>
        <w:br/>
        <w:t>מהרכוש המשותף.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8. במקרה הנדון קייס לבית המשותף תקנון מוסכם. על פי סעיף ג2 לתקנון המוסכם של הבית המשותף ”59</w:t>
        <w:br/>
        <w:t>חלקי הרכוש המשותף שבתחומו של כל מבנה ומבנה, למעט הקרקע, יוצמדו ליחידות שבאותו מבנהי".</w:t>
        <w:br/>
        <w:t>סעיף ג3 לתקנון וה קובע כי: ייהרכוש המשותף שאינו בתחומי המבנים יוצמד לכל *חידות הבית</w:t>
        <w:br/>
        <w:t>המשותף'י.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9. סעיף ה4 לתקנון המוסכס קובע כי: יכל החלטה מכל סוג שהוא שנוגעת או הקשורה למבנה מסויט (גם</w:t>
        <w:br/>
        <w:t>לגבי החלטות בעלות אופי קנייני כגון הוצאת שטחים מהרכוש המשותף של אותו מבנה לרבות הצמדת</w:t>
        <w:br/>
        <w:t>שטחים לדירות וזכויות בנייה השייכות לאותו מבנה), תידרש הסכמה של בעלי היחידות באותו מבנה</w:t>
        <w:br/>
        <w:t>בלבד. בעלי יחידות במבניס אחרים יהיו פטורים מלתת הסכמתם כאמור לעיליי.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0. החללים ‎OI‏ עסקינן נמצאיס בתחומי המבנה וניתן לראותם כחלק מן ‎TON‏ שלו. לפיכך, ‎Ni‏ התקנון</w:t>
        <w:br/>
        <w:t>המוסכס הס מהוויס רכוש משותף המוצמד למבנה. מהתקנון המוסכס עולה כי לשם הקניית וכות קניינית</w:t>
        <w:br/>
        <w:t>בחלל או לחלופין עשיית שימוש ייחודי בו, די בקבלת הסכמות של בעלי הדירות במבנה ואין צורך בקבלת</w:t>
        <w:br/>
        <w:t>הסכמות כל בעלי דירות הבית המשותף. באשר לרוב הדרוש ‎pad‏ בעלי דירות המבנה, אין באמור בתקנון</w:t>
        <w:br/>
        <w:t>המוסכס בכדי לשנות את קביעות החוק. קריאת סעיף ה4 בתקנון המוסכם מלמדת כי אין בה בכדי לשנות</w:t>
        <w:br/>
        <w:t>את הרוב המהותי הנדרש בתוק אלא אך להבהיר כי יש לראות בכל מבנה כמעין ייבית משותף' נפרד לצורך</w:t>
        <w:br/>
        <w:t>קבלת הסכמות המתייחסות לרכוש המשותף אשר צמוד לו. בסעיף וה לא נאמר ייכל בעלי ‎NYP MON‏ אלא</w:t>
        <w:br/>
        <w:t>''בעלי היחידותיי ללמדנו כי נדרשת הסכמת בעלי הדירות בהתאם ‎ANY‏ הקבוע בחוק, ולא כל בעלי הדירות</w:t>
        <w:br/>
        <w:t>במבנה לכל דבר ועניין. (באגב ‎PIS?‏ כי פאר כלל לא ‎WYO‏ שמדובר בהרחבת דירה לפי סעיף 71ב לחוק, שכן</w:t>
        <w:br/>
        <w:t>יש לראות את המחסן כדירה בהתאם להגדרת 'ידירהי' בסעיף 54 לחוק, ולפיכך די בהסכמת 3/4 מבעלי</w:t>
        <w:br/>
        <w:t>הדירות ‎WN‏ 2/3 מהרכוש המשותף צמוד לדירותיהס. נראה כי טענה לא זו עלתה ‎JOY‏ ממילא, ‎DWI‏ לב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עמוד 11 מתוך 17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= ה ה ההההוהי'='=''''ו'י- . .- /------הּּּּּּ\\\ּ ‎Vr‏</w:t>
        <w:br/>
        <w:t>‎spe‏ |</w:t>
        <w:br/>
        <w:t>יראל</w:t>
        <w:br/>
        <w:t>משרד המשפטים</w:t>
        <w:br/>
        <w:t>לשכת המפקח על רישום המקרקעין</w:t>
        <w:br/>
        <w:t>ירושלים</w:t>
        <w:br/>
        <w:t>להוראות התקנון המוסכס, משמעות 3/4 מבעלי הדירות במבנה בו מצוייס 3 דירות בלבד, הנה הסכמת כל</w:t>
        <w:br/>
        <w:t>בעלי הדירות).</w:t>
        <w:br/>
        <w:t>|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1. במצב ‎OAT‏ זה יש לבחון ‎ONN‏ ניתנה הסכמה בעל פה, או האס ניתן לראות בהתנהגות הצדדים במשך</w:t>
        <w:br/>
        <w:t>השנים, ‎WII‏ המלמדת על הסכמה מכללא. נפנה לבחינת נסייבות העניין.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72 התובע, מר עוצי דוד, העיד בתצהירו כי רכש את הבית בשנת 1999 מחברת ''אשדריי ‎ANT)‏ בסעיף 4 לתצהיר</w:t>
        <w:br/>
        <w:t>עדותו הראשית ‎DYN‏ 2.12.12( וכי ידע אותה ‎NY‏ כי סמוך לדירתו וכן למחסן יש ‎DIN‏ המהווה רכוש משותף</w:t>
        <w:br/>
        <w:t>של כלל הדיירים (סעיף 7 לתצהיר). בתצחירו ‎Wo‏ כי פאר השתלט על החלל הטמוך למחסן ‎PTD NOW‏ וללא</w:t>
        <w:br/>
        <w:t>הסכמת התובעיס.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| 3. בחקירתו חנגדית הודה דוד כי הוא עצמו פרץ לתלל הממוקס בטמוך לדירתו, עת נכנס לדירה בשנת 1999,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‎NNN‏ לאחר שהתברר לו כי פאר בעצמו סיפח חלל הסמוך למחסן שבבעלותו-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‏יש. מתי פרצת את החלל והוספת אותו לדירתך!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‏ת. כשנכנסתי לדירה בשנת 1999.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‏ש. ולמה החלטת להוטיף את החלל הזה ולא אחר1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‏ת. כשנכנסתי לדירה נודע לי שהנתבע פרץ את החלל הריק, לחלל שצמוד למחסן שלי.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‏ש. ואז אמרת ‎NIN ON‏ פרץ לחלל שסמוך למחטן שלו, אני אפרוץ את החלל שסמוך לדירה שלי נכון?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‏ת. נכון אבל לא רציתי לגרוס לסכסוך ולכן אמרתי שאני אפרוץ חלל קטן רק כדי להכניס לשם דברים,</w:t>
        <w:br/>
        <w:t>מחסנון קטן, וכך עשיתליי.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‏(ראה בעמי 3 לפרוטוקול מיוס 17.1.13, בשורה 41-45, וכן בעמי 4 שורות 1-4).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‏4. כאמור לעלל, המבנה מונה שלוש דירות בשתייס ‎DD JAN‏ דוד ופאר. ‎YONA‏ הנוספת במשולש זה הס מר</w:t>
        <w:br/>
        <w:t>איתן שטיין (להלן: יישטייןיי) ורעייתו, ‎OMA‏ ביחידת הדיור השלישית במבנה, הידועה ‎AND‏ חלקה 36.</w:t>
        <w:br/>
        <w:t>‎wan prow‏ תצהיר עדות ראשית מטעם פאר. בתצהירו ציין כי עבר להתגורר בבניין בתחילת 1999, לאחר</w:t>
        <w:br/>
        <w:t>פאר )9999 דוד ‎NN)‏ בסעיף 5 לתצחירו). שטיין חצהיר ‎TY‏ כי : ''ידוע לי שהתובעים (דוד- *.ע.ש) פעלו</w:t>
        <w:br/>
        <w:t>בהתאם להמלצת נציג הקבלן ופתחו חלל הסמוך לדירתס והוסיפו שטח לדירתם. הנתבע גם הוא, בשים</w:t>
        <w:br/>
        <w:t>לב לכך שדירתו מצויה בקומה העליונה, ‎Ano‏ חלל שהיה קרוב למחסן המוצמד לדירתו ונמצא בקומת</w:t>
        <w:br/>
        <w:t>הקרקע'' ‎ANT)‏ בסעיף 7 לתצהירו).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‏5. בחקירתו, הבהיר ‎prow‏ כך- ""... נקודה שנייה זה שבעצס יש ‎OY‏ חללים ‎PAY‏ מתחת למבנה ולמעשה כל</w:t>
        <w:br/>
        <w:t>‎AVY INN‏ שימוש בחלל אני חושב שזה היה בידיעה של כולס אבל לא נעשה באישור פורמאלי. אני גם</w:t>
        <w:br/>
        <w:t>עשיתי את זה ‎PRI‏ לי היתר על כךיי ‎NA)‏ פרוטוקול ‎DPD WAN‏ 17.1.13 עמי 14 שורות 2-4).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‏76 דוד עצמו בסוף חקירתו, אישר כי השתלטות פאר על החלל הייתה בהסכמת יתר בעלי הדירות, למצער</w:t>
        <w:br/>
        <w:t>במבנה -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‏עמוד 12 מתוך 17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"וה גוו ‎ --‏ ת ו</w:t>
        <w:br/>
        <w:t>ו 1 |</w:t>
        <w:br/>
        <w:t>5</w:t>
        <w:br/>
        <w:t>₪</w:t>
        <w:br/>
        <w:t>משרד המשפטים</w:t>
        <w:br/>
        <w:t>לשכת המפקח על רישום המקרקעין</w:t>
        <w:br/>
        <w:t>ירושלים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7 יי ש. תאשר לי שלגבי שהחלל של מחטן הנתבע הייתה בין השכנים הסכמה הן לגבי השימוש והן לגבי</w:t>
        <w:br/>
        <w:t>ההשתלטות?!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ת. ‎ANN‏ הטכמה לגבי ההשתלטות אך לא לגבי השימוש'"' ‎NYT)‏ 8 שורות 43-45(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8. הנה כי כן, מהראיות שהובאו בפני עולה תמונה עובדתית ברורה לפיה כבר בסמוך למועד אכלוס דירות</w:t>
        <w:br/>
        <w:t>| המבנה, בשנת 1999, פתח כל אחד מבעלי הדירות בו את החלל הצמוד וסיפחו לדירתו- כך עשו דוד, כך</w:t>
        <w:br/>
        <w:t>| עשה גס פאר (ביחס לחלל הצמוד למתסן) ובאופן דומה פעל ‎Oa‏ בעל ‎APTA NPM‏ חשלישית, שטיין. עוד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עולה כי ‎YN‏ אחד מבעלי דירות המבנה לא קיבל היתר בנייה ‎DW?‏ סיפוח החלל הצמוד לדירתו.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79. למקרא החומר ולמשמע העדויות שוכנעתי כי במשך 13 שנים עשה כל אחד מבעלי הדירות שימוש ייחודי</w:t>
        <w:br/>
        <w:t>בחללים הסמוכים לדירותיהם, תוך שכל אחד מבעלי הדירות ‎DONNA‏ ידע והסכים לכך, גס ‎ON‏ הסכמה זו</w:t>
        <w:br/>
        <w:t>נעשתח על דרך השתיקח.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0. יתרה מכך: מעדותו של דוד עלה כי הוא סגר את חלל 2, אשר סיפח לדירתו, רק בסמוך להגשת כתב</w:t>
        <w:br/>
        <w:t>התביעה. בהתייחסו למועד בו ‎WV‏ את החתלל בדירתו ‎WON‏ דוד כי- ‎MAN‏ כתב התביעה החלל 27 סגור.</w:t>
        <w:br/>
        <w:t>לא זוכר ‎ON‏ סגרת? לפני או אחרי הגשת התביעהיי (שורה 7) ובהמשך הוסיף בהתייתסו למועד סגירת</w:t>
        <w:br/>
        <w:t>החלל בדירתו- ‎NY‏ קרה אחרי 13 שנה כיוון שהחלטתי לתבוע את השכן על כך שזה מהווה ‎TON‏ ושהוא</w:t>
        <w:br/>
        <w:t>גם הולך לתבוע ‎ON‏ ( שורות 25-27(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1. העובדה כי שטיין, אשר אף הוא סיפח לדירתו את החלל הצמוד, איננו כלל ‎TY‏ לסכסוך מעידה ‎AN‏ היא, כי</w:t>
        <w:br/>
        <w:t>לב המחלוקת עניינה, כפי שציינתי בפתח הדברים, המטרד הנגרס לדוד, לטענתס, מהשימוש במחסן כחדר</w:t>
        <w:br/>
        <w:t>ללימוד נגינה ולא ‎OXY‏ השימוש בחלל המהווה רכוש משותף.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2. מכל מקוס, ‎NIN‏ בפני שלא זו בלבד שדוד לא מחו בפני פאר כנגד החוקה ‎TINA‏ בחלל המצוי בסמוך</w:t>
        <w:br/>
        <w:t>למחסן אלא רק כשלוש עשרה שניס לאחר מכן ורק על ‎TIT‏ של הגשת תביעה, אלא גס ‎DAW‏ עצמס נהגו</w:t>
        <w:br/>
        <w:t>במשך כל אותה תקופה באופן דומח, היינו סיפחו בעצמט את חלל 2 לדירתם וסגרו את החלל רק בעקבות</w:t>
        <w:br/>
        <w:t>הגשת התביעה. כאמור, סיפוח החלל על ידי כל אחד מבעלי דירות המבנה נעשתה בהסכמה או לכל הפחות</w:t>
        <w:br/>
        <w:t>בידיעה והסכמה שבשתיקה ‎pa‏ כל בעלי הדירות גם יחד.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3. התמשכות חלוקה זו החל ‎MwA‏ 1999 יצרה ציפייה לגיטימית כי הסדר ‎Da Pw At‏ בעתיד. אגב חלוקה</w:t>
        <w:br/>
        <w:t>זו, הושקעו כספיס ומאמצים לשס סיפות החללים ושימוש בהם.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4. לפיכך, מנועיס דוד מלטעון כעת להשתלטות ולהיעדר הסכמתס לשימוש שעושיס פאר בחלל.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5. לתוצאה זה נגיע גס מכוח החובה לנהוג בתוס לב ביחסיס שבין בעלי דירות בבית המשותף.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6. בפסק דין אשר יצא לאחרונה מידי בית המשפט העליון - ‎NY‏ 8661/10, יוסף נעמה נ' תמר טורקיה</w:t>
        <w:br/>
        <w:t>‎DUT)‏ ביינבויי, ניתן ביוס 19.2.12), עמדה כבוד השופטת חיות על כך שעל אף שאין תולק בדבר מעמדה</w:t>
        <w:br/>
        <w:t>החוקתי של ההגנה על ‎NI‏ הקניין, יתכנו מקריס בהם מכוח עקרון תוס הלב יוגבלו הסעדים ‎DAD‏ וכאי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עמוד 13 מתוך 17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הת "ה" תת ...ומ | | ו</w:t>
        <w:br/>
        <w:t>‎a eect‏</w:t>
        <w:br/>
        <w:t>ו</w:t>
        <w:br/>
        <w:t>שור ‎a‏</w:t>
        <w:br/>
        <w:t>‏משרד המשפטים</w:t>
        <w:br/>
        <w:t>לשכת המפקח על רישום המקרקעין |</w:t>
        <w:br/>
        <w:t>ירושלים</w:t>
        <w:br/>
        <w:t>בעל ‎MI‏ קניינית. באותו מקרה, נשללו הסעדיס המבוקשיס של הריסת הבינוי וסילוק ידה של המשיבה</w:t>
        <w:br/>
        <w:t>בתלק משטת הפלישה, וזאת על אף ‎nowy‏ הפלישה היה בבעלותו הבלעדית של המערער. בעניין וח ‎JONI‏</w:t>
        <w:br/>
        <w:t>‏מפי כבוד השופטת חיות כך:</w:t>
        <w:br/>
        <w:t>”... על החובה לפעול בתום לב ועל היקף פרישתה במשפט</w:t>
        <w:br/>
        <w:t>הישראלי, עמד בית המשפט לא אחת בציינו כי זוהי אחת מאותן</w:t>
        <w:br/>
        <w:t>| דוקטרינות כלליות החלות בכל תחומי המשפט על פיה, כל בעל</w:t>
        <w:br/>
        <w:t>| זכות (במובנה הרחב) צריך להפעיל את זכותו בתום לב...אכן,</w:t>
        <w:br/>
        <w:t>ההגנה על הקניין מפני פגיעה יש לה מעמד חוקתי... יחד עם</w:t>
        <w:br/>
        <w:t>זאת, בעלים של נכס ובכלל זה נכס מקוקעין, אינו נהנת</w:t>
        <w:br/>
        <w:t>מאוטונומיה מוחלטת בבואו להגן על החזקתו בנכס ואין לו זכות</w:t>
        <w:br/>
        <w:t>בלתי מסויגת ל'ישרירות בעלים'... יתכנו, אפוא, מקרים שבהס</w:t>
        <w:br/>
        <w:t>מכוח עקרון תום הלב *וגבלו הסעדים ‎DAS‏ זכאי בעל זכות</w:t>
        <w:br/>
        <w:t>קניינית, הגם שזו נפגעה על ידי הזולת... מנגנון מאזן ברוח זו</w:t>
        <w:br/>
        <w:t>הנותן ביטוי לעקרון תוס הלב ‎WN‏ מוצאים בסעיף 14 ‎pind‏</w:t>
        <w:br/>
        <w:t>‏המקרקעין הקובע כי ''בעלות וזכויות אחרות במקרקעין ‎PR‏ בהן</w:t>
        <w:br/>
        <w:t>לכשעצמן כדי להצדיק ‎MWY‏ דבר הגורס ‎PT‏ או אי נוחות</w:t>
        <w:br/>
        <w:t>‎oe ANNI‏ בעל דין המבקש לעמוד על זכויותיו מחוייב מכוח עקרון</w:t>
        <w:br/>
        <w:t>תוס הלב לעשות כן באופן הוגן ותוך התחשבות בציפיותיו</w:t>
        <w:br/>
        <w:t>המוצדקות ובהסתמכותו הסבירה של ‎ANNA ISA‏ ,1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7. ברעייא 6339/97, רוקר נ' סלומון, פייד נה (1) 199 (לחלן: ''עניין רוקדיי), התייחס כבי הנשיא (כתוארו ‎GX‏</w:t>
        <w:br/>
        <w:t>‏ברק להיקף שיקול הדעת המסור לבית המשפט בכל הנוגע להגנה על וכות הקניין ואל השיקולים ‎WR‏ יש</w:t>
        <w:br/>
        <w:t>בהס להשפיע על אופן החלתו של עקרון תוס הלב. הנשיא ברק ‎Toy‏ על הצורך ליתן ביטוי לטיב היחטיס</w:t>
        <w:br/>
        <w:t>המתקיימים ‎pa‏ בעל הקניין לזולתו בהדגישו כי יילא חרי מעמדו של תום הלב ביחסים ‎ps‏ בעל קניין לזר,</w:t>
        <w:br/>
        <w:t>כהרי מעמדו של תוס הלב ביחסים בין בעל קניין לשותפו; לא הרי הפגיעה על ידי אדם שהקשר עמו הוא</w:t>
        <w:br/>
        <w:t>חד פעמי (בגון מסיג גבול מזדמן) כהרי פגיעה על ידי ‎OTN‏ שהקשר עמו נמשך (כגון דייר בית משותף)'י.</w:t>
        <w:br/>
        <w:t>אמות המידה המנחות ‎WA‏ נקבעו בעניין ‎IPN‏ הן ‎pI‏ היתר : עוצמת הזכות הקניינית שנפגעה; עוצמת</w:t>
        <w:br/>
        <w:t>הפגיעה בזכות ‎sand‏ משכה והיקפה; עוצמת התוצאות של הסרת הפגיעה ; מהות היחס עס הוולת ומידת</w:t>
        <w:br/>
        <w:t>צפיותיו והסתמכותו (ראו: פסק דינו של כבי השופט טירקל בעמי 243-242, פסק דינו של כבי הנשיא ברק</w:t>
        <w:br/>
        <w:t>בעמי 279).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8. בנסיבות המתוארות לעיל יש ‎THN OWN‏ תוס לב בטענת דוד כי פאר השתלטו על רכוש משותף בדמות</w:t>
        <w:br/>
        <w:t>סיפוח החלל למהסן, וכן בטענה כי חס עצמס החצירו את המצב לקדמותו. אמנס, בביקורי במקוס נכחתי</w:t>
        <w:br/>
        <w:t>כי אכן חלל 2 נסגר באמצעות קיר גבס, ‎DIN‏ מהראיות שהובאו בפניי נראה כי חלל זה נטגר (באופן העשוי</w:t>
        <w:br/>
        <w:t>להיות ארעי בלבד) בעקבות הגשת תביעה ‎WW‏ ומכל מקוס- כי במשך ‎MINN OW‏ נהגו דוד באופן זחה</w:t>
        <w:br/>
        <w:t>לפאר בכל הנוגע בשימוש בחללים הצמודים לדירותיהס ומהוויס רכוש משותף.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9. לאור האמור, נוצרה לדוד מניעות לחזור בהס מהסכמה זו.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עמוד 14 מתוך 17</w:t>
        <w:br/>
        <w:t>‎errr‏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eee</w:t>
        <w:br/>
        <w:t>0</w:t>
        <w:br/>
        <w:t>‏משרד המשפטים‎</w:t>
        <w:br/>
        <w:t>| ‏לשכת המפקח על רישום המקרקעין‎</w:t>
        <w:br/>
        <w:t>‏ירושלים‎</w:t>
        <w:br/>
        <w:t>‏התקנת המזגן‎</w:t>
        <w:br/>
        <w:t>‏וכאי בעל דירה לעשות ברכוש‎ ,645 )1( ND ‏וינטרט נ' זמורה, פייד‎ ,549/73 NYA ‏על פי ההלכה שנפסקה‎ .0</w:t>
        <w:br/>
        <w:t>‏וטביריי, התואס את ייעודו של הרכוש המשותף, בהתאם לייתנאי המקוס‎ Soa ‏המשותף שימוש שהוא‎ |</w:t>
        <w:br/>
        <w:t>‏ימנע מבעל דירה אחרת לעשות שימוש והה. לשם כך, אף אין‎ NOW ‏והזמן'', או על פי כוונת הצדדים, ובלבד‎</w:t>
        <w:br/>
        <w:t>NYY ,817 (2) ‏צורך לקבל את הסכמת האסיפה הכללית (ראה גם: עייא 708/72, פרשקר נ' רוזנברג, פייד כח‎</w:t>
        <w:br/>
        <w:t>.)277 )4( ‏וילנר ג' גולני, פייד מב (1) 49, המי 163/81, בודנוף נ' נציגות הבית המשותף, פייד לה‎ ,2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1. מגמת הפסיקה נוטה היוס להקל בנושא התקנת המזגנים ולהתייחסי ‎IND MIN‏ שימוש ‎DIV‏ וסביריי,</w:t>
        <w:br/>
        <w:t>בהתחשב בתנאי האקלים הארצ- ישראליים. כאשר אין פגיעה בשלמות המבנה או תקינותו וכל עוד אין</w:t>
        <w:br/>
        <w:t>המדובר בפגיעה חגותית ניכרת או כל פגיעה מהותית אחרת, לרבות רעש, הנטייה היא אכן לראות בהתקנת</w:t>
        <w:br/>
        <w:t>המזגן שימוש רגיל וסביר.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2. יפים בהקשר זה גס דבריס שנאמרו ‎NVI‏ (מחוזי י-ם) 2560/01 נציגות הבית המשותף נ' בית חינוך</w:t>
        <w:br/>
        <w:t>עיוורים לבני ישראל ואח' (ניתן ביוס 4.4.02, פורסס ביינבוי)-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‎coe?‏ בשנים האחרונות מסתמנת בפסיקת המפקחים על רישום המקוקעין</w:t>
        <w:br/>
        <w:t>מגמה לראות, בנסיבות מטוימות, התקנת מזגן כשימוש סביר ורגיל ברכוש</w:t>
        <w:br/>
        <w:t>המשותף, בכפוף לתנאי הזמן והמקום. דעתנו היא, שיש לעודד מגמת</w:t>
        <w:br/>
        <w:t>פסיקה זו ‎Nd‏ תנאי האקלים באוץ. כל אימת שההתנגדות להצבת מזגן</w:t>
        <w:br/>
        <w:t>אינה נובעת מהפרעה ממשית לשכנים ולציבור, בין אם בשל רעש או מפגע</w:t>
        <w:br/>
        <w:t>בטיחותי ובין אם בשל פגיעה אסתטית בולטת או פגיעה ממשית אחרת, ניתן</w:t>
        <w:br/>
        <w:t>לראותה כבלתי סבירה, ואת השימוש במזגן - יש לראות כשימוש רגיליי</w:t>
        <w:br/>
        <w:t>ראה גם: עייא ‎(NN)‏ 991/97, נציגות הבית המשותף נ' ‎JAN‏ (ניתן ביוס 13.1.98, ‎DON‏ ביינבויי).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‏3. במקרה הנדון, מהביקור שערכתי במקוס התרשמתי כי פאר מבקשים להתקין מוגן מעל הכניסה למחסן,</w:t>
        <w:br/>
        <w:t>בקומת הקרקע ובפתח המעבר המשותף המוביל לדירת דוד (שביל הגישה עצמו ‎ANN‏ רכוש משותף שאינו</w:t>
        <w:br/>
        <w:t>מצוי בתתוס מבנה מסוים (שכן הוא משרת ‎ANY‏ ממבנה אחד) ולפיכך, מכוח סעיף ג3 לתקנון המוסכם,</w:t>
        <w:br/>
        <w:t>הוא מהוה רכוש משותף של כלל הבית המשותף). התרשמתי ‎“Ny‏ כי המרתק בין מיקומו המיועד של המזגן</w:t>
        <w:br/>
        <w:t>אל דירת התובעים גדול דיו על מנת ‎POND‏ את החשש ממפגע בולט של רעש ממנוע ‎TY PAN‏ מצאתי כי</w:t>
        <w:br/>
        <w:t>מנוע המזגן, המיועד להיבנות בסמוך לכניסה, עתיד להיות מותקן בחלק פנימי של קירותיו החיצוניים של</w:t>
        <w:br/>
        <w:t>המבנה, כך שלא יבלוט בצורה שתגרוס לפגיעה אסתטית חמורה ‎AMINA‏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‏4. בנסיבות אלו, יש בהתקנת המזגן ‎OWN‏ שימוש רגיל וסביר ברכוש המשותף. יתרה מזאת, אף ‎ON‏ יש צורך</w:t>
        <w:br/>
        <w:t>בקבלת הסכמה של רוב בעלי דירות הבית המשותף ‎NONI‏ הכללית (בהתאס להוראת סעיף 2א לתקנון</w:t>
        <w:br/>
        <w:t>המוסכס הקובע כי: ‎bya"‏ דירה ‎IPR‏ רשאי לעשות בדירתו שינויים או תיקונים הפוגעים ברכוש המשותף או</w:t>
        <w:br/>
        <w:t>מטכנים או עשויים לסכן את קיומו או משנים או עשויים לשנות את ערכו, אלא אם קיבל תחילה הסכמת האסיפה</w:t>
        <w:br/>
        <w:t>הכללית של בעלי הדירות. לענין זה, "פגיעה ברכוש המשותף" - לרבות פגיעה בחזותו החיצונית התקינה</w:t>
        <w:br/>
        <w:t>והאחידה כפי שהייתה בעת גמר הבניה"), הרי שלאור סעיף ה4 לתקנון המוסכם, באשר להתקנת המוגן על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‏עמוד 15 מתוך 17</w:t>
        <w:br/>
        <w:t>0 ן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--...-.-/.-../0/" 7 ו</w:t>
        <w:br/>
        <w:t>משרד המשפטים</w:t>
        <w:br/>
        <w:t>לשכת המפקח על רישום המקרקעין</w:t>
        <w:br/>
        <w:t>ירושלים</w:t>
        <w:br/>
        <w:t>קירותיו התיצונייס של המבנח, נדרשת הסכמת בעלי הדירות שבאותו מבנה בלבד. מהראיות שהובאו בפני</w:t>
        <w:br/>
        <w:t>נראה כי לא יקשה על פאר לקבל את חרוב הדרוש שכן היות ומדובר בשלוש דירות בלבד, די בהטכמתט</w:t>
        <w:br/>
        <w:t>ובהסכמת ‎“pow‏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95. מכל מקוס, על פאר לוודא כי המזגן, ככל שיותקן על קירותיו החיצונייס של המבנה בסמוך לכניטה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למחסן, יהיה מזגן ‎"OP"‏ בהספק של לא יותר מ-1 כוח סוס ושקט ככל הניתן.</w:t>
        <w:br/>
        <w:t>תיק 314/12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96. מהטעמיס עליהס עמדתי לעיל- גם דרישתס של פאר לסתימת ‎DION)‏ חלל 2 ‎WR‏ פרצו דוד מדירתם =</w:t>
        <w:br/>
        <w:t>נדחית. האמור לעיל ביחס לחלוקה מוסכמת של החללים אשר נהגה ‎pa‏ בעלי דירות המבנה, יפה גם ביחס</w:t>
        <w:br/>
        <w:t>לפאר, ואף הם, בדומה לדוד, ‎OYN‏ יכולים לחזור בהס מהסכמתם לעשיית השימוש בחלל 2. ממילא, ‎AND‏</w:t>
        <w:br/>
        <w:t>‏כי דרישה ו של פאר נועדה אך להוות משקל נגד כנגד תביעתס של דוד, כאשר טענות אלו לכשעצמן- במצב</w:t>
        <w:br/>
        <w:t>עובדתי בו פאר עצמס השתלטו על חלל המהווה רכוש משותף, אינן עולות בקנה אחד עם חובת תוס הלב</w:t>
        <w:br/>
        <w:t>החלה גם עליהס.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97. באשר לסעד המבוקש שעניינו בהטרת המזגן אשר התקינו דוד על חזית הבית המשותף והתקנתו רק</w:t>
        <w:br/>
        <w:t>בהתאס להחלטת האסיפה הכללית- הרי ‎INN OW‏ מצאתי לנכון לדחות. מהראיות שהובאו בפני עולה כי</w:t>
        <w:br/>
        <w:t>הן דוד והן פאר התקינו מזגן על קירותיו ‎DONNA‏ של המבנה, ושניהס עשו ‎ANT‏ ללא מחאה מצד בעלי</w:t>
        <w:br/>
        <w:t>דירות ‎DANN‏ במבנה וללא כינוסה של האסיפה הכללית. בביקור שערכתי במקוס לא מצאתי כי יש</w:t>
        <w:br/>
        <w:t>בהתקנת המוגן במקום בו הותקן ‎OWA‏ פגיעה ‎AWN‏ ניכרת ואף לא ‎NIN‏ בפני כי מדובר ‎PII‏ רועש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בצורה חריגה (אעיר כי לא הובאח בפני כל חוות דעת מומתה או אחרת המעידה על רעש החורג מן התקן</w:t>
        <w:br/>
        <w:t>המחייב). נוכח האמור לעיל ומגמת הפסיקה על פיה בהיעדר טעמים מיוחדים יש לראות בהתקנת המזגן</w:t>
        <w:br/>
        <w:t>כיישימוש רגיל וסביריי ברכוש המשותף, נדחה גס סעד זה.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8. בנוגע להסרת חלונות האלומיניוס ‎WINN‏ הכניסה לדירת דוד: מתשריט חבית המשותף עולה כי החלק עליו</w:t>
        <w:br/>
        <w:t>הותקנו חלונות האלומיניוס שהטרתס מתבקשת, ‎NIN‏ חלק מדירת דוד. מדובר במבואת הכניסה לדירתם</w:t>
        <w:br/>
        <w:t>ולפיכך- אין עסקינן בהשתלטות על רכוש משותף כלל. טענתם החלופית של פאר בהקשר זה היא כי מדובר</w:t>
        <w:br/>
        <w:t>בפגיעה ‎MINI‏ המבנה המצריכה הטכמתס של רוב בעלי הדירות באסיפה הכללית. בביקורי במקוס</w:t>
        <w:br/>
        <w:t>התרשמתי כי אין מדובר בפגיעה חזותית וכי קירותיו החיצונייס של הבית נותרו כשהיו, אולס הוספו ‎pnd‏</w:t>
        <w:br/>
        <w:t>‏חלונות בלבד. כמו כן כניסה או מצויה בחלק פנימי של המבנה שכמעט ואיננו נצפה מבתוץ, וגס ‎DWN‏ כך</w:t>
        <w:br/>
        <w:t>מצאתי כי ‎PR‏ מדובר בפגיעה חזותית. ‎WN‏ על כן, נדחה גם סעד גּה.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99. באשר לסעד הנוגע להטרת שער הכניסה למבנה-, עיון בראיות שהובאו בפני והתרשמותי מהביקור שערכתי</w:t>
        <w:br/>
        <w:t>במקום, מעליס כי השער איננו נעול אלא פתוח ‎ANI‏ ואיננו מונע את מעבר יתר בעלי חדירות. יחד עס</w:t>
        <w:br/>
        <w:t>‎TNT‏ תשריט ‎WAN‏ המשותף מלמד כי ‎Haw‏ הגישה לדירות המבנה הנו רכוש משותף של כלל הבית משותף</w:t>
        <w:br/>
        <w:t>ולא של המבנה לבדו (בפועל הוא משרת בעלי דירות נוספים מעבר לבעלי הדירות במבנה). כך עולה מסעיף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עמוד 16 מתוך 17</w:t>
        <w:br/>
        <w:t>‎eee‏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Lee</w:t>
        <w:br/>
        <w:t>I 9</w:t>
        <w:br/>
        <w:t>‏משרד המשפטים‎</w:t>
        <w:br/>
        <w:t>‏לשכת המפקח על רישום המקרקעין‎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ירושלים</w:t>
        <w:br/>
        <w:t>ג3 לתקנון המוסכם הקובע כי יהרכוש המשותף שאינו בתחומי המבנים יוצמד לכל יחידות הבית</w:t>
        <w:br/>
        <w:t>המשותףיי. על מנת לבצע בניה כלשהי ברכוש המשותף, נדרשת, אם כן, הסכמת האסיפה הכללית לכך (ראה</w:t>
        <w:br/>
        <w:t>בסעיף 2 לתקנון חמצוי). לפיכך, אני מורה כי שער הכניסה יוכל להיוותר במקומו ככל שתתקבל החלטת</w:t>
        <w:br/>
        <w:t>האסיפה הכללית של בעלי הדירות המאשרת ואת. אס ‎DY 60 TIN‏ לא תתקבל החלטה כאמור, על דוד</w:t>
        <w:br/>
        <w:t>‎pons‏ את השער.</w:t>
        <w:br/>
        <w:t>ד. הערות לפני טיוס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0. קביעותי לעיל מתייחסות לפן הקנייני בלבד ואין בהן ‎OWN‏ הבעת עמדה כלשחי בכל הנוגע לטענות דוד</w:t>
        <w:br/>
        <w:t>‎WRI‏ למטרד הנגרס ‎pnd‏ משימוש במחטן ‎FIND‏ ללימוד נגינה, על השלכותיו השונות של שימוש זה (כגון</w:t>
        <w:br/>
        <w:t>תנועת תלמידים, רעש, לכלוך, וכיוצבי). כל טענותיהם של דוד בהקשר גה שמורות להם בפני בית המשפט</w:t>
        <w:br/>
        <w:t>המוסמך.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1. כמו כן, ומאחר וקביעותי עניינן במסגרת דיני ‎PIP‏ בלבד, אין בהן ‎OWN‏ היתר כלשהו לבניה הדורשת</w:t>
        <w:br/>
        <w:t>החיתר לפי דיניס ‎DANN‏ (כגון דיני התכנון והבניה).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2. אדגיש עוד כי אין באמור בפסק ‎OWN PTA‏ הקניית זכות קניינית כלשהי בחללים למי מהצדדים.</w:t>
        <w:br/>
        <w:t>החלליס נשארים רכוש משותף של כל בעלי הדירות כל עוד לא ‎IS yn»?‏ מבית המשפט המוסמך המורה</w:t>
        <w:br/>
        <w:t>אחרת.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3. צר לי כי הצדדים לא הצליחו להגיע לעמק חשווה בנושא הצבת המצגן במתסן, ‎yw‏ התרשמתי כי זהו לב</w:t>
        <w:br/>
        <w:t>לבה של המחלוקת. מכל מקוס, על מנת לייתר הליכים נוספים בערכאות המשפטיות, טוב יעשו הצדדים</w:t>
        <w:br/>
        <w:t>אס יגיעו ביניהס להסכמה באשר למיקוס המדויק בו ייתקן ‎pra‏ זה וככל הניתן, אף בסיועו של שטיין</w:t>
        <w:br/>
        <w:t>(אשר הביע לא אחת הסכמתו לגשר ‎pa‏ הצדדיס במחלוקת זו).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ה. סוף דבר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4. התביעה בתיק 94/12- נדחית, בכפוף לאמור בסעיף 95 לפסק הדין.</w:t>
        <w:br/>
        <w:t>5. התביעה בתיק 314/12- נדחית, למעט הסעד הנוגע ‎Mond‏ השער- הותרת השער על כנו מותנית בקבלת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אישור האסיפה הכללית, ‎WAND‏ בסעיף 99 לפסק הדין.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6. בנסיבות ‎PHY‏ יישא כל ‎TY‏ בהוצאותיו.</w:t>
        <w:br/>
        <w:t>ניתן היום, כייח ניסן תשעייג, 8 אפריל 2013, בהיעדר הצדדיס ונשלח לצדדים בדואר ‎DWT‏</w:t>
        <w:br/>
        <w:t>‎i‏</w:t>
        <w:br/>
        <w:t>‏יעל ‎AWB‏</w:t>
        <w:br/>
        <w:t>‏מפקחת על רל --</w:t>
        <w:br/>
        <w:t>‎Ce‏</w:t>
        <w:br/>
        <w:t>‏עמוד 17 מתוך 17</w:t>
        <w:br/>
        <w:t>‎eee‏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1/94/2012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