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7/187/2012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2013-01-24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התיק‪81/781 :‬‬                              ‫בפני המפקחת על רישום מקרקעין‬</w:t>
        <w:br/>
        <w:t>‫בנתניה‬</w:t>
        <w:br/>
        <w:t>‫בפני כב' המפקחת 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‫בעניין‪:‬‬</w:t>
        <w:br/>
        <w:t>‫נציגות הבית המשותף‬</w:t>
        <w:br/>
        <w:t>‫באמצעות איתמר דוד‬</w:t>
        <w:br/>
        <w:t>‫מרח' סמילנסקי ‪ 65‬נתניה‬</w:t>
        <w:br/>
        <w:t>‫התובעת‬</w:t>
        <w:br/>
        <w:t>‫‪ -‬נגד‪-‬‬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.8‬אירית אורנבך‬</w:t>
        <w:br/>
        <w:t>‫‪ .1‬יוסף אורנבך‬</w:t>
        <w:br/>
        <w:t>‫שניהם מרח' סמילנסקי ‪ 65‬נתניה‬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.1‬התובעת היא נציגות הבית המשותף ברחוב סמילנסקי ‪ 65‬נתניה הידוע כגוש ‪2858‬‬</w:t>
        <w:br/>
        <w:t>‫חלקה ‪( 28‬להלן‪" :‬הבית")‪ .‬הנתבעים הם בעלי דירה בבית‪.‬‬</w:t>
        <w:br/>
        <w:t>‫‪ .8‬לטענת התובעת התקינו הנתבעים סוכך בקיר חיצוני הממוקם בחזית הבית שיש בו‬</w:t>
        <w:br/>
        <w:t>‫משום פגיעה בחזותו החיצונית של הבית‪ ,‬ובלא שקיבלו את הסכמת האסיפה הכללית‬</w:t>
        <w:br/>
        <w:t>‫של בעלי הדירות להתקנתו‪ .‬משכך התבקש ליתן צו עשה המורה לנתבעים להסיר את‬</w:t>
        <w:br/>
        <w:t>‫הסוכך‪.‬‬</w:t>
        <w:br/>
        <w:t>‫‪ .3‬בכתב ההגנה טענו הנתבעים‪ ,‬בתמצית‪ ,‬כדלקמן‪ :‬הסוכך הותקו בשל מחלת סרטן העור‬</w:t>
        <w:br/>
        <w:t>‫ממנה סובל הנתבע ‪ 8‬שבעטיה נאלץ להימנע מלהיחשף לשמש‪ ,‬בכל רחוב סימלנסקי‬</w:t>
        <w:br/>
        <w:t>‫ואף ברחובות הסמוכים מותקנים סוככים מהסוג אותו התקינו הנתבעים‪ ,‬הנתבעים‬</w:t>
        <w:br/>
        <w:t>‫פנו לעיריית נתניה על מנת לקבל היתר לצורך התקנת הסוכך ושם נאמר להם כי אין‬</w:t>
        <w:br/>
        <w:t>‫כל צורך בהיתר כזה‪ ,‬התקנת הסוכך כמוה כהתקנת מזגן ומהווה שימוש רגיל וסביר‬</w:t>
        <w:br/>
        <w:t>‫ברכוש המשותף אשר אינו מצריך את הסכמת אסיפת בעלי הדירות בבית‪ ,‬על קירות‬</w:t>
        <w:br/>
        <w:t>‫הרכוש המשותף של הבית מותקנים מזגנים רבים בלא שהתקבל רוב באסיפה הכללית‬</w:t>
        <w:br/>
        <w:t>‫להתקנתם‪ ,‬בדירה בקומה האחרונה מותקן סוכך‪ ,‬בלא שהתקבל רוב באסיפה הכללית‬</w:t>
        <w:br/>
        <w:t>‫להתקנתו‪.‬‬</w:t>
        <w:br/>
        <w:t>‫‪ .4‬ביום ‪ 84.18.18‬התקיים בפני דיון בו טען כל אחד מהצדדים את טענותיו ובסופו‬</w:t>
        <w:br/>
        <w:t>‫הסכימו הצדדים כי פסק הדין יינתן על סמך החומר הקיים בתיק וטיעוניהם בדיון‬</w:t>
        <w:br/>
        <w:t>‫הנ"ל‪ .‬כן ערכתי ביום ‪ 31.18.18‬ביקור במקום בנוכחות הצדדים על מנת להתרשם‬</w:t>
        <w:br/>
        <w:t>‫באופן בלתי אמצעי מן הבית וטענות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התיק‪81/781 :‬‬                                       ‫בפני המפקחת על רישום מקרקעין‬</w:t>
        <w:br/>
        <w:t>‫בנתניה‬</w:t>
        <w:br/>
        <w:t>‫דיון והכרעה‬</w:t>
        <w:br/>
        <w:t>‫‪ .6‬ראשית יאמר כי גם אם מוסדות התכנון אינם מחייבים הוצאת היתר לצורך התקנת‬</w:t>
        <w:br/>
        <w:t>‫הסוכך‪ ,‬כנטען ע"י הנתבעים‪ ,‬ואין בסמכותי לקבוע כן נוכח הוראת סעיף ‪ 28‬לחוק‬</w:t>
        <w:br/>
        <w:t>‫המקרקעין‪ ,‬התשכ"ט ‪ ,1858 -‬הרי שאין בכך די‪ ,‬ויש לבחון התקנת הסוכך אף בפן‬</w:t>
        <w:br/>
        <w:t>‫הקנייני‪ ,‬כפי שיפורט להלן‪:‬‬</w:t>
        <w:br/>
        <w:t>‫‪ .5‬סעיפים ‪( 8‬א) ו ‪( 8 -‬ב) לתקנון המצוי שבתוספת לחוק המקרקעין‪ ,‬התשכ"ט ‪1858 -‬‬</w:t>
        <w:br/>
        <w:t>‫החל על הבית‪ ,‬בהעדר קביעה אחרת לעניין זה בתקנון המוסכם (להלן‪" :‬התקנון‬</w:t>
        <w:br/>
        <w:t>‫המצוי") קובעים כדלקמן‪:‬‬</w:t>
        <w:br/>
        <w:t>‫"(א) כל בעל דירה אינו רשאי לעשות בדירתו שינויים או תיקונים הפוגעים ברכוש המשותף‬</w:t>
        <w:br/>
        <w:t>‫או מסכנים או עשויים לסכן את קיומו או משנים או עשויים לשנות את ערכו‪ ,‬אלא אם קיבל‬</w:t>
        <w:br/>
        <w:t>‫תחילה הסכמת האסיפה הכללית של בעלי הדירות בבית‪ .‬לעניין זה "פגיעה ברכוש‬</w:t>
        <w:br/>
        <w:t>‫המשותף" ‪ -‬לרבות פגיעה בחזותו החיצונית התקינה והאחידה כפי שהייתה בעת גמר‬</w:t>
        <w:br/>
        <w:t>‫הבנייה"‪.‬‬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‫תחילה הסכמת בעל הדירה האחרת"‪.‬‬</w:t>
        <w:br/>
        <w:t>‫בע"א ‪ ,135653‬לווינהיים ואח' נ' שוורצמן ואח'‪ ,‬פ"ד י"ז(‪ ,1288 ,)3‬נקבע‪:‬‬</w:t>
        <w:br/>
        <w:t>‫אין בעל דירה רשאי לעשות שינויים או תיקונים בדירתו הפוגעים ברכוש המשותף אלא אם‬</w:t>
        <w:br/>
        <w:t>‫קיבל הסכמת האסיפה הכללית‪ ,‬ואין נפקא מינה אם הפגיעה היא קטנה או גדולה וניתנת‬</w:t>
        <w:br/>
        <w:t>‫לפיצוי נאות או לא" (שם בעמ' ‪.)8/11‬‬</w:t>
        <w:br/>
        <w:t>‫בע"א ‪ ,616656‬רבובסקי ואח' נ' גלסברג ואח'‪ ,‬פ"ד כ (‪ 881 ,)8‬נקבע גם כי בכל מקרה‬</w:t>
        <w:br/>
        <w:t>‫של פגיעה ברכוש המשותף‪ ,‬הדיירים האחרים זכאים לצו הריסה בלי שיוכיחו נזק‬</w:t>
        <w:br/>
        <w:t>‫ממון ממשי‪ .‬כן נקבע כי גם העובדה שהחזרת המצב לקדמותו כרוכה בהוצאה ניכרת‬</w:t>
        <w:br/>
        <w:t>‫איננה יכולה לשמש סיבה לאי מתן הצו שאם לא כן‪:‬‬</w:t>
        <w:br/>
        <w:t>‫"אזי יהפוך חוק הבתים המשותפים לפלסתר ובמקום שמירת אופיו ושלמותו של הבית‬</w:t>
        <w:br/>
        <w:t>‫המשותף וקיום זכויותיו של דייריו יהפוך הנכס להפקר וכל דייר אלים יוכל לנהוג ולעשות‬</w:t>
        <w:br/>
        <w:t>‫בו כטוב בעיניו"‪.‬‬</w:t>
        <w:br/>
        <w:t>‫הלכות אלה אושרו בע"א ‪ ,83623‬אליאס נ' שיפר‪ ,‬פ"ד ל"ז (‪.444 ,)8‬‬</w:t>
        <w:br/>
        <w:t>‫מן הכלל אל הפרט‬</w:t>
        <w:br/>
        <w:t>‫פגיעה ברכוש המשותף בהתאם לסעיף ‪( 1‬א) לתקנון המצוי האמנם?‬</w:t>
        <w:br/>
        <w:t>‫‪ .2‬בעת ביקורי במקום ראיתי כי המדובר בבית בן ‪ 2‬קומות הבנוי על קומת עמודים‪ .‬דירת‬</w:t>
        <w:br/>
        <w:t>‫הנתבעים מצויה בקומה השנייה‪ .‬בקומה זו ומחוץ לדירת הנתבעים הבחנתי בסוכך‪,‬‬</w:t>
        <w:br/>
        <w:t>‫נשוא התביעה‪ .‬ראיתי כי סוכך זה ממוקם בחזית הבית הפונה לרחוב סמילנסקי‪ .‬פרט‬</w:t>
        <w:br/>
        <w:t>‫לסוכך זה לא הבחנתי בסוככים נוספים בחזית הבית‪.‬‬</w:t>
        <w:br/>
        <w:t>‫צפיתי בסוכך הן כשהיה סגור והן כשהיה פתוח‪ .‬בשני המקרים נראה הסוכך באופן‬</w:t>
        <w:br/>
        <w:t>‫חריג ובולט (בולט מעט כשהוא סגור ובולט באופן משמעותי כשהוא פתוח)‪ .‬למעשה‬</w:t>
        <w:br/>
        <w:t>‫נראה הסוכך כנטע זר בקיר החיצוני של הבית‪ .‬התרשמתי כי הסוכך על כל מצביו‬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התיק‪81/781 :‬‬                                  ‫בפני המפקחת על רישום מקרקעין‬</w:t>
        <w:br/>
        <w:t>‫בנתניה‬</w:t>
        <w:br/>
        <w:t>‫מהווה פגיעה בחזותו החיצונית והאחידה של הבית ‪ -‬ראה פרוטוקול ביקור במקום‬</w:t>
        <w:br/>
        <w:t>‫מיום ‪.31.18.18‬‬</w:t>
        <w:br/>
        <w:t>‫‪ .2‬לא מצאתי לדון בטענת הנתבעים ולפיה ברחוב בו ממוקם הבית וברחובות הסמוכים‬</w:t>
        <w:br/>
        <w:t>‫אליו מותקנים סוככים דומים‪ .‬המבחן "לפגיעה בחזותו החיצונית התקינה של הבית"‬</w:t>
        <w:br/>
        <w:t>‫הוא ביחס לבית שלגביו נטענת הפגיעה ואליו בלבד‪.‬‬</w:t>
        <w:br/>
        <w:t>‫‪ .8‬בדיון טענו הנתבעים כי בחזית הבית מעקות שונים בצבעם ובצורתם לפי כך‪ ,‬ממילא‬</w:t>
        <w:br/>
        <w:t>‫אין לבית חזות חיצונית אחידה‪ .‬בעת ביקורי בבית הפנו הנתבעים את תשומת ליבי‬</w:t>
        <w:br/>
        <w:t>‫לשני מעקות‪ :‬האחד‪ ,‬בקומה השנייה בדירת הנתבעים והשני‪ ,‬בקומה הרביעית‪ .‬לא‬</w:t>
        <w:br/>
        <w:t>‫מצאתי כי המדובר במעקות שונים באופן בולט הפוגמים במראה האחיד של הבית‪.‬‬</w:t>
        <w:br/>
        <w:t>‫מכל מקום‪ ,‬אין בקיומה של פגיעה אחת כדי להכשיר פגיעות נוספות בחזותו של הבית‬</w:t>
        <w:br/>
        <w:t>‫כגון התקנת סוכך‪ .‬לעניין זה יפים הדברים שנקבעו בע"א ‪ 83621‬לעיל‪:‬‬</w:t>
        <w:br/>
        <w:t>‫"אם תותר הרצועה ובהמ"ש ייתן גושפנקא לפגיעות ברכוש המשותף‪ ,‬שאינן אפסיות עד‬</w:t>
        <w:br/>
        <w:t>‫שכל בר דעת יראה בהן דבר של מה בכך‪ ,‬עלול הדבר לגרום להתמוטטותו של מוסד הבתים‬</w:t>
        <w:br/>
        <w:t>‫המשותפים‪ ,‬שיסודותיו מורכבים ומפותלים בלאו הכי‪ ,‬עד כדי כך שאיש הישר בעיניו‬</w:t>
        <w:br/>
        <w:t>‫ייעשה ברכוש‪ ,‬שהוא נחלת הדיירים כולם‪.‬‬</w:t>
        <w:br/>
        <w:t>‫על אותם דברים חזר בהמ"ש העליון גם בע"א ‪ ,488621‬גרפינקל נ' ארליך‪ ,‬פ"ד ל"ז (‪,)4‬‬</w:t>
        <w:br/>
        <w:t>‫‪141‬‬</w:t>
        <w:br/>
        <w:t>‫‪ .11‬טענה נוספת שהועלתה על ידי הנתבעים היא כי ממילא מותקנים בבית מזגנים בלא‬</w:t>
        <w:br/>
        <w:t>‫שהתקבלה הסכמת האסיפה הכללית ואין דינם שונה מהתקנת הסוכך‪ .‬בעת ביקורי‬</w:t>
        <w:br/>
        <w:t>‫במקום אכן ראיתי כי בבית מותקנים מזגנים‪ ,‬ואולם אלה הותקנו בקירות הבית בצדו‬</w:t>
        <w:br/>
        <w:t>‫הצפוני‪ ,‬הדרומי והעורפי ולא בחזית הבית החפה מתוספות ובעלת מראה כללי אחיד‪.‬‬</w:t>
        <w:br/>
        <w:t>‫‪ .11‬עוד טענו הנתבעים כי בקומה האחרונה של הבית הותקן סוכך בלא שהתקבלה הסכמת‬</w:t>
        <w:br/>
        <w:t>‫האסיפה הכללית של הבית‪ .‬כפי קבעתי בעניין המעקות‪ ,‬לא מצאתי כי יש בסוכך זה‬</w:t>
        <w:br/>
        <w:t>‫משום פגיעה בחזותו החיצונית של הבית‪ ,‬וממילא לא היה בכך כדי להכשיר פגיעה‬</w:t>
        <w:br/>
        <w:t>‫נוספת כדוגמת זו שבפני‪ .‬ראה ע"א ‪ 83621‬לעיל‪.‬‬</w:t>
        <w:br/>
        <w:t>‫פגיעה בדירה האחרת בהתאם לסעיף ‪( 1‬ב) לתקנון המצוי האמנם?‬</w:t>
        <w:br/>
        <w:t>‫‪ .18‬במהלך הביקור ביקרתי בדירה המצויה מעל דירת הנתבעים‪ ,‬והתרשמתי כי בעת בה‬</w:t>
        <w:br/>
        <w:t>‫הסוכך פתוח אין בידי בעל הדירה שמעל דירת הנתבעים כדי לצפות במדרכת רחוב‬</w:t>
        <w:br/>
        <w:t>‫סמילנסקי שכן במצב זה הסוכך מסתיר לחלוטין את המדרכה‪ ,‬דבר המהווה לדעתי‪,‬‬</w:t>
        <w:br/>
        <w:t>‫"פגיעה בדירה האחרת" כהגדרתה בסעיף ‪( 8‬ב) לתקנון המצוי‪.‬‬</w:t>
        <w:br/>
        <w:t>‫‪ .13‬נוכח מסקנותיי לעיל‪ ,‬ולפיהן התקנת הסוכך במקרה זה מהווה פגיעה ברכוש המשותף‪,‬‬</w:t>
        <w:br/>
        <w:t>‫ובדירת בעל דירה נוספת בבית‪ ,‬אין לראות בהתקנת הסוכך שימוש סביר ורגיל ברכוש‬</w:t>
        <w:br/>
        <w:t>‫המשותף שעולה בקנה אחד עם תנאי הזמן והמקום‪ .‬ראה עו"ד ע‪ .‬כהן‪ ,‬בתים‬</w:t>
        <w:br/>
        <w:t>‫משותפים בניה‪ ,‬שימוש וניהול הרכוש המשותף‪ ,‬תשס"ד‪ ,‬בעמ' ‪.)42‬‬</w:t>
        <w:br/>
        <w:t>‫‪ .14‬משמצאתי כי התקנת הסוכך מהווה פגיעה בהתאם לסעיפים ‪(8‬א) ו – ‪( 8‬ב) לתקנון‬</w:t>
        <w:br/>
        <w:t>‫המצוי אזי נדרשת הסכמת האסיפה הכללית והסכמת בעל הדירה שמעל דירת‬</w:t>
        <w:br/>
        <w:t>‫הנתבעים להתקנת הסוכך‪ ,‬ואין חולק כי זו לא ניתנה‪ ,‬ומשכך אני מוצאת לקבל את‬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התיק‪81/781 :‬‬                                        ‫בפני המפקחת על רישום מקרקעין‬</w:t>
        <w:br/>
        <w:t>‫בנתניה‬</w:t>
        <w:br/>
        <w:t>‫התביעה‪ .‬אוסיף כי עם כל הצער באשר למצבו הבריאותי של הנתבע ‪ ,8‬אין בכך כדי‬</w:t>
        <w:br/>
        <w:t>‫להכשיר את התקנת הסוכך בלא עמידה בתנאים הקובעים לשם כך על פי החוק‪ ,‬ואין‬</w:t>
        <w:br/>
        <w:t>‫בסמכותי‪ ,‬על אף ההבנה למצבו של הנתבע ‪ ,8‬כדי לסטות מכך‪ .‬ראה לעניין זה ע"א‬</w:t>
        <w:br/>
        <w:t>‫‪ ,821651‬שלוסר נ' כץ‪ ,‬פ"ד טו (‪:8388 ,)3‬‬</w:t>
        <w:br/>
        <w:t>‫"אין אדם יכול לדרוש זכות הנאה כל שהיא מרכושו של הזולת רק מפני שנוח לו הדבר או‬</w:t>
        <w:br/>
        <w:t>‫מפני שהוא זקוק לזה ולזולת אין הדבר גורם כל נזק שהוא‪ .‬אפילו מצבו הקשה של האדם‬</w:t>
        <w:br/>
        <w:t>‫הזה עשוי לעורר אהדה אליו מצד בני אדם‪ ....‬דבר התלוי ברצונו הטוב של הזולת אין לכפות‬</w:t>
        <w:br/>
        <w:t>‫עליו 'רצון טוב' זה‪."...‬‬</w:t>
        <w:br/>
        <w:t>‫‪ .16‬אשר על כן‪ ,‬ונוכח האמור לעיל‪ ,‬אני מקבלת את התביעה ומורה לנתבעים‪ ,‬ביחד ולחוד‪,‬‬</w:t>
        <w:br/>
        <w:t>‫להסיר את הסוכך‪ ,‬נשוא התביעה‪ ,‬וזאת בתוך ‪ 31‬ימים מהיום‪ .‬כן אני מחייבת את‬</w:t>
        <w:br/>
        <w:t>‫הנתבעים‪ ,‬ביחד ולחוד‪ ,‬לשלם לתובעת החזר הוצאות האגרה ששולמה בתיק בסך של‬</w:t>
        <w:br/>
        <w:t>‫‪ ,₪ 533‬ו כן לשלם לכל אחד מנציגי התובעת מר איתמר דוד ואברהם גורדון סך של ‪161‬‬</w:t>
        <w:br/>
        <w:t>‫‪ .₪‬סכומים אלה ישולמו בתוך ‪ 31‬ימים מהיום‪ ,‬שאם לא כן יישאן הפרשי הצמדה‬</w:t>
        <w:br/>
        <w:t>‫וריבית ממועד מתן 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,‬י"ג בשבט תשע"ג‪ 84 ,‬בינואר ‪.8113‬‬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‫המפקחת על רישום המקרקעין‪ ,‬נתניה‬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7/187/2012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