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‫מס' בקשה‪27/12 :‬‬                                                  ‫בתל אביב‬</w:t>
        <w:br/>
        <w:t>‫‪ .1‬מתי ולטר‬                    ‫המבקשים‪:‬‬</w:t>
        <w:br/>
        <w:t>‫‪ .2‬טובה ולטר‬                      ‫התובעים‬</w:t>
        <w:br/>
        <w:t>‫‪ .3‬יעקב רוט‬</w:t>
        <w:br/>
        <w:t>‫‪ .4‬אריקה רוט‬</w:t>
        <w:br/>
        <w:t>‫‪ .5‬חוה בק‬</w:t>
        <w:br/>
        <w:t>‫כולם ע"י ב"כ עוה"ד רפאל שיוביץ‬</w:t>
        <w:br/>
        <w:t>‫משדרות ירושלים ‪ 29‬רמת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.1‬אהרון ישראלי‬                      ‫המשיבים‪:‬‬</w:t>
        <w:br/>
        <w:t>‫‪ .2‬רויטל ישראלי‬                       ‫הנתבעים‬</w:t>
        <w:br/>
        <w:t>‫‪ .3‬אסף טרצינר‬</w:t>
        <w:br/>
        <w:t>‫‪ .4‬הדר טרצינר‬</w:t>
        <w:br/>
        <w:t>‫ע"י ב"כ עוה"ד מרדכי גלוסקה‬</w:t>
        <w:br/>
        <w:t>‫מרחוב אבא הלל ‪ 15‬רמת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‫הצדדים הינם בעלי דירות בבית המשותף ברחוב מל"ל ‪ 11‬רמת גן הבנוי על חלקה ‪ 136‬בגוש ‪6159‬‬</w:t>
        <w:br/>
        <w:t>‫)להלן‪" :‬הבית"(‪.‬‬</w:t>
        <w:br/>
        <w:t>‫הבית נרשם כבית משותף בפנקס הבתים המשותפים ועל ניהולו חל התקנון המצוי‪ .‬בבית ‪ 6‬דירות ב‪-‬‬</w:t>
        <w:br/>
        <w:t>‫‪ 3‬קומות‪.‬‬</w:t>
        <w:br/>
        <w:t>‫המבקשים הינם בעלים של ‪ 3‬דירות בבית להם צמודים ‪ 238/432‬חלקים מהרכוש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המבקשים‪ ,‬המשיבים מבקשים לבנות ‪ 2‬ממ"דים כתוספות לדירותיהם בתוך קונטור הבית‪.‬‬</w:t>
        <w:br/>
        <w:t>‫היתר בניה שקיבלו המשיבים מתיר להם בניית ממ"דים כאמור וכן שטחים נוספים על חשבון‬</w:t>
        <w:br/>
        <w:t>‫שטחים עיקריים וכן סגירת מרפסות‪ .‬לטענתם‪ ,‬המשיבים מבקשים לבנות על הרכוש המשותף‬</w:t>
        <w:br/>
        <w:t>‫ולהגדיל את דירותיהם ללא קבלת הסכמות נדרשות כדין וחרף התנגדות אקטיבית של רוב בעלי‬</w:t>
        <w:br/>
        <w:t>‫הדירות‪ .‬הבניה המתוכננת איננה מאפשרת תוספת ממ"דים גם למבקשים‪ ,‬היא מנצלת שטחי בניה‬</w:t>
        <w:br/>
        <w:t>‫עיקריים ופוגעת בזכויות המבקשים‪.‬‬</w:t>
        <w:br/>
        <w:t>‫ביום ‪ 18.04.12‬ניתן צו זמני במעמד צד אחד ונקבע מועד לדיון במעמד הצדדים ליום ‪.23.04.12‬‬</w:t>
        <w:br/>
        <w:t>‫בהתאם להחלטה הנ"ל מסרו המשיבים תשובתם בכתב לבקשה )תצהירי המשיבים ‪ 2‬ו‪.(3 -‬‬</w:t>
        <w:br/>
        <w:t>‫המשיבים טוענים כי הבקשה נגועה בשיהוי ומאזן הנוחות נוטה לטובתם‪ .‬המבקשת ‪ 5‬נפטרה‬</w:t>
        <w:br/>
        <w:t>‫ולפיכך המדובר‪ ,‬למעשה‪ ,‬בבקשה של ‪ 2‬בעלי דירות בלבד בבית‪ .‬הבית רעוע ומוזנח והמבקשים‬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‫בפני המפקח על רישום מקרקעין‬</w:t>
        <w:br/>
        <w:t>‫מס' בקשה‪27/12 :‬‬                                                ‫בתל אביב‬</w:t>
        <w:br/>
        <w:t>‫אינם משתפים פעולה לצורך ביצוע עבודות לחיזוק הבית‪ .‬מסיבה זו נקטו המשיבים יוזמה לביצוע‬</w:t>
        <w:br/>
        <w:t>‫הבינוי‪ .‬הועדה המקומית אישרה את הבקשה ואף ועדת הערר דחתה את ערר המבקשים עוד ביום‬</w:t>
        <w:br/>
        <w:t>‫‪ .28.11.11‬אף על פי כן לא נקטו המבקשים בכל הליך אלא רק לאחר התחלת הבניה )וגם זאת‬</w:t>
        <w:br/>
        <w:t>‫בעיכוב של ‪ 3‬ימים וכשבוע לאחר המועד שבו הובאו חומרי בניה למקום(‪ .‬הצדדים ניהלו מו"מ כדי‬</w:t>
        <w:br/>
        <w:t>‫להביא לבניה משותפת אולם המבקשים גררו רגליים ולפיכך המשיכו המשיבים בהליכים להוצאת‬</w:t>
        <w:br/>
        <w:t>‫היתר בניה והתקשרו עם קבלן לביצוע הבניה בפועל‪ .‬למשיבים יגרם נזק משמעותי בגובה היקף‬</w:t>
        <w:br/>
        <w:t>‫ההוצאות ששולמו ואשר ירדו לטמיון‪ .‬נימוקי ההתנגדות אינם ענייניים וממילא אין בבניה לפגוע‬</w:t>
        <w:br/>
        <w:t>‫באפשרות המבקשים לבנות ממ"ד לו יחפצו בכך‪ .‬לטענת המשיבים‪ ,‬יש להידרש גם לשאלת תום‬</w:t>
        <w:br/>
        <w:t>‫ליבם של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23.04.12‬נערך דיון בבקשה בסיומו ניתנה לצדדים שהות להודיע עמדתם להצעת המפקח‬</w:t>
        <w:br/>
        <w:t>‫לסילוק הבקשה‪ .‬לבקשת המשיבים הוארך המועד להגשת תשובה עד ליום ‪ .10.05.12‬אולם‪ ,‬לא‬</w:t>
        <w:br/>
        <w:t>‫הוגשה כל הודעה מטעם מי מהצדדים ולפיכך הועבר התיק למתן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 להוכיח כי‬           ‫א‪.‬‬</w:t>
        <w:br/>
        <w:t>‫התביעה אינה טרדנית וכי קיימת שאלה רצינית שיש לדון בה )תקנה ‪)362‬א( לתקנות סדר‬</w:t>
        <w:br/>
        <w:t>‫הדין האזרחי‪ ,‬תשמ"ד – ‪) 1984‬להלן‪" :‬התקנות"((‪.‬‬</w:t>
        <w:br/>
        <w:t>‫שמירה על המצב הקיים‪ :‬מתן הסעד הזמני הכרחי כדי להצדיק את התערבותו של בית‬               ‫ב‪.‬‬</w:t>
        <w:br/>
        <w:t>‫המשפט בשלב מוקדם‪ ,‬לפני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הנוחות‪ :‬ביצוע הערכה של זכויות ושל תוצאות אפשריות לגבי שני הצדדים‪ ,‬של מתן‬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  <w:br/>
        <w:t>‫שיקולים שביושר‪) .‬ראו אורי גורן‪ ,‬סוגיות בסדר דין אזרחי‪ ,‬מהדורה שמינית‪ ,‬עמ' ‪502-‬‬        ‫ד‪.‬‬</w:t>
        <w:br/>
        <w:t>‫‪.(503‬‬</w:t>
        <w:br/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  <w:br/>
        <w:t>‫דיסקונט בע"מ נ' אמר‪ ,‬פ"ד נו)‪ ;(529 (1‬רע"א ‪ 10066/04‬נ‪.‬ר‪ .‬ספאנטק תעשיות בע"מ נ' ד‪.‬ס‪.‬פ‪.‬‬</w:t>
        <w:br/>
        <w:t>‫ספיר אנטרפרייז בע"מ‪ ,‬פ"ד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‫בפני המפקח על רישום מקרקעין‬</w:t>
        <w:br/>
        <w:t>‫מס' בקשה‪27/12 :‬‬                                               ‫בתל אביב‬</w:t>
        <w:br/>
        <w:t>‫לאחר ששקלתי את טיעוני הצדדים מוצא אני כי במאזן השיקולים נכון יהיה להותיר את צו המניעה‬</w:t>
        <w:br/>
        <w:t>‫בהתאם להחלטתי מיום ‪ 18.04.12‬על כנו עד להכרעה בתובענה‪.‬‬</w:t>
        <w:br/>
        <w:t>‫לתובעים ראיות לכאורה לקיומה של עילת תביעה‪.‬‬</w:t>
        <w:br/>
        <w:t>‫אף אם המדובר בבנייה של ממ"ד בלבד )אם כי אין מחלוקת כי בנוסף לממ"ד מבוקש לבצע גם‬</w:t>
        <w:br/>
        <w:t>‫בניה על חשבון שטחים עיקריים(‪ ,‬בין מכח הוראות סעיף ‪71‬ב)א( סיפא בסימן ג‪ 1‬לחוק המקרקעין‪,‬‬</w:t>
        <w:br/>
        <w:t>‫תשכ"ט – ‪) 1969‬להלן‪" :‬החוק"( ובין מכח סעיף ‪ 4‬לחוק המקרקעין )חיזוק בתים משותפים מפני‬</w:t>
        <w:br/>
        <w:t>‫רעידות אדמה(‪ ,‬תשס"ח – ‪) 2008‬להלן‪" :‬חוק החיזוק"(‪ ,‬הרי שנדרשת‪ ,‬לכל הפחות‪ ,‬הסכמה של‬</w:t>
        <w:br/>
        <w:t>‫‪ 60%‬מבעלי הדירות בבית לצורך ביצוע העבודה‪.‬‬</w:t>
        <w:br/>
        <w:t>‫במקרה דנן המבקשים הינם בעלים של ‪ 50%‬מהדירות בבית להם צמודים ‪ 238/432‬חלקים מן‬</w:t>
        <w:br/>
        <w:t>‫הרכוש המשותף‪ .‬משכך‪ ,‬על פניו‪ ,‬אין בידי המשיבים את הרוב המינימלי הנדרש על פי דין לביצוע‬</w:t>
        <w:br/>
        <w:t>‫העבודות המבוקשות‪.‬‬</w:t>
        <w:br/>
        <w:t>‫אף אם נקבל את טענת המשיבים כי המבקשת ‪ 5‬נפטרה ומשכך היא איננה יכולה להיות כלל‬</w:t>
        <w:br/>
        <w:t>‫מבקשת בהליך זה‪ ,‬ברי כי גם אין בידם לקבל את הסכמתה המפורשת לביצוע הבינוי ומשכך‪,‬‬</w:t>
        <w:br/>
        <w:t>‫ממילא‪ ,‬אין בידם‪ ,‬לכאורה )אף לשיטתם( את הרוב הנדרש לצורך ביצוע עבודות הבינוי )ר' סעיף ‪22‬‬</w:t>
        <w:br/>
        <w:t>‫לתצהירי המשיבים וכן עמוד ‪ 2‬שורה ‪.(24‬‬</w:t>
        <w:br/>
        <w:t>‫לכך יש להוסיף כי‪ ,‬בהליך העיקרי עוד יידרש בירור עובדתי ומשפטי באם העבודות אשר מבוקש‬</w:t>
        <w:br/>
        <w:t>‫לבצע נכללות בגדר חוק החיזוק או בגדר בניית ממ"ד בלבד‪ .‬יתכן ולאחר שמיעת הראיות בתיק‬</w:t>
        <w:br/>
        <w:t>‫העיקרי יקבע כי הרוב הנדרש לביצוע העבודות או חלקן הינו זה הקבוע ברישא של סעיף ‪71‬ב)א(‬</w:t>
        <w:br/>
        <w:t>‫לחוק‪ ,‬כלומר רוב של ‪ 3/4‬מבעלי הדירות להם צמודים ‪ 2/3‬מהרכוש המשותף‪ ,‬ולא רוב של ‪60%‬‬</w:t>
        <w:br/>
        <w:t>‫מבעלי הדירות בלבד‪.‬‬</w:t>
        <w:br/>
        <w:t>‫די באמור כדי לבסס עילת תביעה‪ ,‬וזאת אף מבלי להתייחס לטענות נוספות שמעלים המבקשים‬</w:t>
        <w:br/>
        <w:t>‫בנוגע לפגיעה בהם כתוצאה מהבניה המתוכננת‪ ,‬לרבות‪ ,‬בסוגיית החצרות והמקלט‪.‬‬</w:t>
        <w:br/>
        <w:t>‫ברי גם כי הסעד המבוקש נועד לשמר את המצב הקיים‪ ,‬בטרם ביצוע עבודות בינוי על ידי המשיבים‬</w:t>
        <w:br/>
        <w:t>‫ברכוש המשותף‪ ,‬בפרט כאשר‪ ,‬על פניו‪ ,‬אין בידי המשיבים את הסכמת הרוב הנדרש של בעלי‬</w:t>
        <w:br/>
        <w:t>‫הדירות בבית כאמור‪.‬‬</w:t>
        <w:br/>
        <w:t>‫במקרה דנן גם מאזן הנוחות נוטה דווקא לטובת המבקשים‪.‬‬</w:t>
        <w:br/>
        <w:t>‫מוכן אני להניח כי יגרם למשיבים נזק כספי עקב העיכובים בביצוע פרויקט הבניה‪ .‬יתכן ואף מדובר‬</w:t>
        <w:br/>
        <w:t>‫בנזק משמעותי‪ .‬אולם‪ ,‬מן הצד השני עומד הנזק הצפוי למבקשים עקב ביצוע עבודות בניה בפועל‬</w:t>
        <w:br/>
        <w:t>‫ברכוש המשותף‪ .‬על פניו‪ ,‬אין המדובר בנזקים צפויים שהינם שווי משקל‪.‬‬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‫בפני המפקח על רישום מקרקעין‬</w:t>
        <w:br/>
        <w:t>‫מס' בקשה‪27/12 :‬‬                                              ‫בתל אביב‬</w:t>
        <w:br/>
        <w:t>‫ובהקשר זה‪ ,‬הנזק הצפוי למשיבים ניתן לשיפוי בקלות יחסית ‪ -‬ככל שתדחה התביעה בסופו של‬</w:t>
        <w:br/>
        <w:t>‫יום‪ ,‬יוכלו המשיבים להיפרע מהמבקשים וכן מצד ג' בגין נזקיהם עקב העיכוב בביצוע הבניה‪ ,‬על‬</w:t>
        <w:br/>
        <w:t>‫פי כתבי התחייבות אשר הוגשו במצורף לבקשה למתן סעד זמני‪ .‬בדיוק לשם כך הותקנה תקנה ‪364‬‬</w:t>
        <w:br/>
        <w:t>‫לתקנות‪ .‬אינני רואה גם כיצד ההשקעות שביצעו המשיבים ירדו לטמיון אם תדחה התביעה בסופו‬</w:t>
        <w:br/>
        <w:t>‫של יום ואז תבוצע הבניה‪ .‬כל שיגרם הוא עיכוב בביצוע הבניה‪.‬‬</w:t>
        <w:br/>
        <w:t>‫מאידך‪ ,‬ככל שתבוצע הבניה אך תתקבל התביעה בסופו של יום‪ ,‬יעמדו המבקשים בפני מצב מוגמר‬</w:t>
        <w:br/>
        <w:t>‫כאשר יהיה קושי משמעותי בהחזרת המצב לקדמותו אשר‪ ,‬ללא ספק‪ ,‬יהיה כרוך בעלויות‬</w:t>
        <w:br/>
        <w:t>‫משמעותיות )לשני הצדדים( ובסחבת משפטית ותכנונית‪ .‬ביצוע הבינוי בפועל עשוי לעקר מתוכן‬</w:t>
        <w:br/>
        <w:t>‫את כל ניהולו של ההליך‪.‬‬</w:t>
        <w:br/>
        <w:t>‫גם לא מצאתי כי ישנם שיקולים שביושר המצדיקים את דחיית הבקשה‪.‬‬</w:t>
        <w:br/>
        <w:t>‫העובדה כי נתקבל היתר בניה או כי ערר המבקשים נדחה על ידי ועדת הערר אין בה די כדי לשלול‬</w:t>
        <w:br/>
        <w:t>‫את זכותם הקניינית להסכים או להתנגד לביצוע העבודות המבוקשות‪ .‬סביר בעיני כי בעלי דירות‬</w:t>
        <w:br/>
        <w:t>‫המתנגדים לבניה יבקשו למצות תחילה את זכותם על פי דין להתנגד מנימוקים תכנוניים )ואולי בכך‬</w:t>
        <w:br/>
        <w:t>‫לסתום את הגולל על בניה מתוכננת( ולא יחפזו להגיש תובענות בפני ערכאות משפטיות‪ ,‬אלא‬</w:t>
        <w:br/>
        <w:t>‫כמוצא אחרון‪.‬‬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בפסיקה אשר הובאה על ידי המשיבים כדי לסייע להם בטענתם בהקשר זה‪ .‬בע"א ‪3851/11‬‬</w:t>
        <w:br/>
        <w:t>‫המדובר היה בסכסוך בדבר עצם הבעלות במקרקעין‪ ,‬סכסוך שכזה על המבקשים להביא בפני‬</w:t>
        <w:br/>
        <w:t>‫ערכאות משפטיות בהקדם במקביל להליכים התכנוניים‪ .‬השיהוי שם גם היה של חודשים ארוכים‬</w:t>
        <w:br/>
        <w:t>‫עד מספר שנים‪ .‬במקרה דנן אין מחלוקת כי עסקינן ברכוש משותף בבית משותף‪ .‬המחלוקת איננה‬</w:t>
        <w:br/>
        <w:t>‫בדבר עצם הזכות הקניינית אלא בדבר קבלה או אי קבלה של ההסכמות הנדרשות על פי דין לביצוע‬</w:t>
        <w:br/>
        <w:t>‫הבינוי המבוקש‪ .‬שוני מהותי יש בין השניים‪.‬‬</w:t>
        <w:br/>
        <w:t>‫בהקשר זה‪ ,‬אין בידי לקבל את טענת המשיבים כי את ההליך היה על המבקשים לנקוט כבר לאחר‬</w:t>
        <w:br/>
        <w:t>‫החלטת ועד הערר או כי היה שיהוי ניכר בהגשת הבקשה אשר מצדיק דחייתה‪.‬‬</w:t>
        <w:br/>
        <w:t>‫היתר הבניה הוצא רק במחצית השניה של חודש מרץ ‪) 2012‬סעיף ‪ 13‬לתצהירי המשיבים( כאשר‬</w:t>
        <w:br/>
        <w:t>‫הבקשה דנן הוגשה זמן לא רב לאחר מכן במחצית חודש אפריל ‪ ,2012‬ובסמוך למועד תחילת‬</w:t>
        <w:br/>
        <w:t>‫ביצוע העבודות‪ .‬בהקשר זה אין בידי לקבל את טענת המשיבים כי לאור חלוף הזמן שבין החלטת‬</w:t>
        <w:br/>
        <w:t>‫ועד הערר ועד להוצאת ההיתר‪ ,‬סברו כי המבקשים חזרו בהם מהתנגדותם‪ .‬באותה הקלות אפשר‬</w:t>
        <w:br/>
        <w:t>‫לטעון כי חלוף הזמן האמור לימד את המבקשים כי המשיבים הם אלו שחזרו בהם מכוונתם לבצע‬</w:t>
        <w:br/>
        <w:t>‫את הבינוי‪ ,‬לאור העדר הסכמה של בעלי הדירות כדין‪.‬‬</w:t>
        <w:br/>
        <w:t>‫ויודגש‪ ,‬אף אם היה עיכוב של ‪ 3‬ימים בין מועד התחלת הבניה ועד למועד הגשת הבקשה אין‬</w:t>
        <w:br/>
        <w:t>‫בעיכוב זה די כדי להצדיק שלילת הסעד הזמני המבוקש‪ .‬פרק זמן זה הינו זמן סביר הנדרש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‫בפני המפקח על רישום מקרקעין‬</w:t>
        <w:br/>
        <w:t>‫מס' בקשה‪27/12 :‬‬                                              ‫בתל אביב‬</w:t>
        <w:br/>
        <w:t>‫הכנת התובענה והגשתה‪ .‬גם לא סבירה בעיני טענת המשיבים כי במשך ‪ 3‬ימים בלבד עלה בידם‬</w:t>
        <w:br/>
        <w:t>‫להשלים מחצית מבניה המבוקשת‪.‬‬</w:t>
        <w:br/>
        <w:t>‫לזאת יש להוסיף כי המשיבים ידעו על כי המבקשים מתנגדים לבניה המתוכננת‪ .‬הם גם ידעו על‬</w:t>
        <w:br/>
        <w:t>‫התנגדותם הקניינית‪ ,‬כפי שהדבר עולה מהחלטת ועד הערר‪ .‬אף על פי כן‪ ,‬המשיבים המשיכו בתכנון‬</w:t>
        <w:br/>
        <w:t>‫וביצוע עבודות הבניה בפועל‪ ,‬למרות שלא היו בידם הסכמות מספיקות נדרשות של בעלי דירות‬</w:t>
        <w:br/>
        <w:t>‫בבית‪.‬‬</w:t>
        <w:br/>
        <w:t>‫כך גם העובדה שלא עלה בידי הצדדים להגיע להסכמות על בינוי בבית‪ ,‬בין במסגרת תמ"א ‪ 38‬ובין‬</w:t>
        <w:br/>
        <w:t>‫בכל מסגרת אחרת‪ ,‬אין בה די כדי לשלול את זכותם הקניינית של המבקשים לעתור להפסקת הבניה‪,‬‬</w:t>
        <w:br/>
        <w:t>‫בודאי שלא בשלב מקדמי בהליך בו אנו נמצאים עתה‪ .‬כך נכון גם בכל הקשור לטענת המשיבים‬</w:t>
        <w:br/>
        <w:t>‫בדבר שימוש לרעה של המבקשים בזכותם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מניעה זמני האוסר על המשיבים‪ ,‬או כל מי מטעמם‪ ,‬לבצע כל עבודות בנייה ו‪/‬או‬</w:t>
        <w:br/>
        <w:t>‫הריסה בשטח הרכוש המשותף בבית‪.‬‬</w:t>
        <w:br/>
        <w:t>‫הוצאות הבקשה ייפסקו במסגרת פסק הדין בהליך העיקרי‪.‬‬</w:t>
        <w:br/>
        <w:t>‫המזכירות תשלח ההעתק ההחלטה לצדדים בדואר רשום עם אישור מסירה‪.‬‬</w:t>
        <w:br/>
        <w:t>‫ניתנה בלשכתי היום כ"ט אייר תשע"ב‪ 21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