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5/386/2012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מיכה ‪ 7‬תל אביב‬               ‫התובעים‪:‬‬</w:t>
        <w:br/>
        <w:t>‫ע"י ב"כ עוה"ד שירה מויאל ברוך‬</w:t>
        <w:br/>
        <w:t>‫מרחוב קרליבך ‪ 13‬תל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.1‬זאב אורי גולדשמיט‬              ‫הנתבעים‪:‬‬</w:t>
        <w:br/>
        <w:t>‫‪ .2‬חגית גולדשמיט‬</w:t>
        <w:br/>
        <w:t>‫שניהם מרחוב מיכה ‪ 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‫התובעת‪ ,‬נציגות הבית המשותף מרחוב מיכה ‪ 7‬תל אביב הבנוי על חלקה ‪ 75‬בגוש ‪) 6961‬להלן‪:‬‬</w:t>
        <w:br/>
        <w:t>‫"הבית"( טוענת כי הנתבעים‪ ,‬בעלי דירה בבית הידועה כתת חלקה ‪ ,6‬לא שילמו את חלקם בתשלום‬</w:t>
        <w:br/>
        <w:t>‫מיסי הנציגות כלהלן – סך של ‪ ₪ 2,240‬בגין מיסי נציגות שוטפים לתקופה שמחודש ‪ 01/11‬ועד‬</w:t>
        <w:br/>
        <w:t>‫‪) 09/12‬כולל(‪ ,‬יתרת תשלום בסך של ‪ ₪ 646‬בגין שיפוץ וחיזוק עמודי חזית‪ ,‬סך של ‪ ₪ 722‬בגין‬</w:t>
        <w:br/>
        <w:t>‫איטום גג וסך של ‪ ₪ 300‬בגין סיוד והלבנת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מאשרים את חובם בתשלום מיסי הנציגות ויתרת חלקם בגין שיפוץ עמודי החזית‪.‬‬</w:t>
        <w:br/>
        <w:t>‫לטענתם הם גם סילקו את החוב האמור בסך של ‪ ₪ 2,886‬במספר תשלומים שהופקדו לחשבון‬</w:t>
        <w:br/>
        <w:t>‫הבנק של הנציגות‪ .‬לטענת הנתבעים הסכומים האמורים עוכבו על ידם עד לאחר קבלת פיצוי‬</w:t>
        <w:br/>
        <w:t>‫מבעלת דירה אחרת בבניין אשר בעקבות עבודות שיפוץ שבוצעו על ידה נסתם הביוב בדירתם‪.‬‬</w:t>
        <w:br/>
        <w:t>‫לטענת הנתבעים על הנציגות מוטלת היתה החובה לפעול לתיקון צנרת הביוב אך היא חדלה‬</w:t>
        <w:br/>
        <w:t>‫מלעשות כן‪ .‬הנזקים לגג הבית נגרמו בשל עבודות השיפוץ שבוצעו בדירה אחרת בבית אשר‬</w:t>
        <w:br/>
        <w:t>‫במהלכם הניחו ציוד בניה על הגג בהסכמת הנציגות‪ .‬במיוחד אמורים הדברים כאשר לפני מספר‬</w:t>
        <w:br/>
        <w:t>‫שנים בוצעו עבודות משמעותיות בגג הבית‪ .‬לאור האמור טוענים הנתבעים כי אין הם צריכים לשאת‬</w:t>
        <w:br/>
        <w:t>‫בתשלום התיקונים שבוצעו בגג הבית‪.‬‬</w:t>
        <w:br/>
        <w:t>‫הוכח בפני כי הנתבעים סילקו את קרן החוב בגין מיסי הנציגות השוטפים ובגין יתרת חוב עבודות‬</w:t>
        <w:br/>
        <w:t>‫שיפוץ וחיזוק עמודי חזית‪ .‬חבר הנציגות מאשר בעדותו כי חשבון הבנק של הנציגות הינו‬</w:t>
        <w:br/>
        <w:t>‫‪ .70009050‬הנתבעים הציגו בפני אישורים על ביצוע הפקדות לחשבון הנציגות האמור של הסך‬</w:t>
        <w:br/>
        <w:t>‫הכולל של ‪) ₪ 2,886‬מוצג נ‪ .(1/‬משכך‪ ,‬נכון למועד זה סולק החוב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בהקשר זה כי חלק מן החוב האמור סולק עוד לפני הגשת התביעה )תשלומים בסך של ‪₪ 500‬‬</w:t>
        <w:br/>
        <w:t>‫כל אחד שבוצעו ביום ‪ ,08.05.12‬ביום ‪ 06.06.12‬וביום ‪ .(12.07.12‬דא עקא‪ ,‬הנתבעים ביצעו את‬</w:t>
        <w:br/>
        <w:t>‫ההפקדות מבלי להודיע דבר לנציגות בהקשר זה )עמוד ‪ 2‬שורות ‪ .(20-21‬ויודגש‪ ,‬אין המדובר‬</w:t>
        <w:br/>
        <w:t>‫בביצוע תשלומים סדורים או כאלה שהוסכמו בין הצדדים‪ .‬המדובר בהפקדות על פי סכומים‬</w:t>
        <w:br/>
        <w:t>‫שנקבעו על ידי הנתבעים ובמועדים שונים על פי נוחיותם‪ .‬לא ניתן לצפות כי נציגות הבית תבצע‬</w:t>
        <w:br/>
        <w:t>‫מעקב יומיומי על חשבון הבנק – כשם שהנתבעים סבורים כי הם אינם "עובדים אצל הנציגות"‬</w:t>
        <w:br/>
        <w:t>‫)עמוד ‪ 3‬שורה ‪ ,(6‬כך גם הנציגות‪ ,‬העושה עבודתה בהתנדבות‪ ,‬איננה "עובדת אצלם"‪ .‬חובת‬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התיק‪386/12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מוטלת על פי דין על בעל הדירה‪ ,‬ובכלל האמור החובה מוטלת עליו להודיע לנציגות באם‬</w:t>
        <w:br/>
        <w:t>‫ביצע הפקדה של תשלום כלשהו ישירות לחשבון הבנק‪ .‬אף אם הצדדים מסוכסכים‪ ,‬הודעה שכזו‬</w:t>
        <w:br/>
        <w:t>‫יכולה להיות באמצעות הנחת אישור הבנק על ביצוע ההפקדה בתיבת הדואר של הנציגות‪ .‬בפרט‬</w:t>
        <w:br/>
        <w:t>‫אמורים הדברים כאשר המדובר בתשלום רטרואקטיבי להסדרת חובות עבר בתשלומים ללא תיאום‬</w:t>
        <w:br/>
        <w:t>‫והסכמה מראש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גם לא היתה הצדקה מצד הנתבעים לעכב את התשלום האמור‪.‬‬</w:t>
        <w:br/>
        <w:t>‫טענת הקיזוז הינה טענה שמקורה בהוראות הדין המהותי‪ .‬אין בסדרי הדין לסייע ככל שהדין‬</w:t>
        <w:br/>
        <w:t>‫המהותי אינו מעניק לו זכות קיזוז )י‪ .‬זוסמן סדרי הדין האזרחי )מהדורה שביעית( עמ' ‪ 326‬וכן ע"א‬</w:t>
        <w:br/>
        <w:t>‫‪ 2390/92‬גרינשפון נ' שכטר פ"ד מ"ט )‪.(843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המקרקעין‪ ,‬תשכ"ט ‪) 1969 -‬להלן‪" :‬חוק המקרקעין"( הינו הדין המהותי החל על התביעה‬</w:t>
        <w:br/>
        <w:t>‫והוא אינו מתיר קיזוז ביחס להליכים דנן‪ .‬במסגרת חוק המקרקעין התיר המחוקק קיזוז באופן‬</w:t>
        <w:br/>
        <w:t>‫מפורש במקרים מסוימים‪ ,‬למשל‪ ,‬בסעיפים ‪ 26‬ו‪ 36 -‬בפרק ה' לחוק‪ ,‬העוסקים ביחסי שיתוף‪ .‬סעיף‬</w:t>
        <w:br/>
        <w:t>‫‪ 56‬לחוק המקרקעין קובע במפורש כי כל הוראות פרק ה' לחוק לא יחולו על הרכוש המשותף בבית‬</w:t>
        <w:br/>
        <w:t>‫משותף‪ .‬גם הוראות תקנון הבית המשותף אינן מקימות זכות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הדין המהותי והוראות תקנון הבית המשותף אינן מאפשרות טענת קיזוז‪.‬‬</w:t>
        <w:br/>
        <w:t>‫ככל שסברו הנתבעים כי הנציגות היא זו אשר צריכה היתה לתקן את צנרת הביוב בדירתם‪ ,‬היה‬</w:t>
        <w:br/>
        <w:t>‫עליהם לנקוט כנגדה בהליכים‪ .‬דא עקא‪ ,‬גם הנתבעים הבינו כי החבות לתיקון מוטלת על גורם הנזק‪,‬‬</w:t>
        <w:br/>
        <w:t>‫בעלת דירה אחרת בבית‪ ,‬וכנגדה הם נקטו בהליכים משפטיים )עמוד ‪ 2‬שורה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‫ואעיר‪ ,‬גם לאחר שקיבלו את התשלום בהליכים הנ"ל שניהלו‪ ,‬בחרו הנתבעים שלא לשלם את חוב‬</w:t>
        <w:br/>
        <w:t>‫מיסי הנציגות שקיזזו לכאורה‪ ,‬אלא בפריסת לתשלומים‪ .‬לו אכן אי התשלום מטרתו היתה "קיזוז"‬</w:t>
        <w:br/>
        <w:t>‫או "עיכוב" בגין נזקי הביוב‪ ,‬הרי שראוי ונכון היה כי מיד עם קבלת הכספים יסדירו את פרעון‬</w:t>
        <w:br/>
        <w:t>‫תשלום חובם‪.‬‬</w:t>
        <w:br/>
        <w:t>‫אעיר כי גם לגופה‪ ,‬טענת הקיזוז לא הוכחה בדיון שבפני ‪ -‬אין מחלוקת כי הליקוי בביוב נגרם בשל‬</w:t>
        <w:br/>
        <w:t>‫עבודות שיפוץ בדירה אחרת‪ .‬אף אם נציג חברת הביטוח פנה אל חבר הנציגות והודיע על ליקוי‬</w:t>
        <w:br/>
        <w:t>‫בצנרת הביוב )עמוד ‪ 4‬שורות ‪ ,(9-13‬אין בכך די כדי ללמד על קיומה של דרישה לביצוע העבודות‪.‬‬</w:t>
        <w:br/>
        <w:t>‫בהקשר זה קיימת עדותו של חבר הנציגות לפיה נשלח חשבון לתשלום אחרי ביצוע העבודות ולא‬</w:t>
        <w:br/>
        <w:t>‫נעשתה כל פניה בדרישה לתיקון לפני ביצוע העבודות )עמוד ‪ 4‬שורות ‪ .(2-3‬ממילא גם לא הוכחו‬</w:t>
        <w:br/>
        <w:t>‫התנאים הנדרשים על פי הפסיקה אשר יש בהם לזכות את הנתבעים בהחזר הכספים מקופת‬</w:t>
        <w:br/>
        <w:t>‫הנציגות‪ .‬כך‪ ,‬אין מחלוקת כי לא היה פגם ברכוש המשותף אלא נזק שנגרם לו‪ ,‬גם לשיטת‬</w:t>
        <w:br/>
        <w:t>‫הנתבעים‪ ,‬ע"י בעלת דירה אחרת בבית‪ .‬לא הוכח כי לעבודות הנתבעים בדירתם לא היתה תרומה‬</w:t>
        <w:br/>
        <w:t>‫כלשהי לבעיית הצנרת‪ .‬ממילא גם לא הובאה כל ראיה כי ההוצאה היתה סבירה )ר' ע"א )י‪-‬ם(‬</w:t>
        <w:br/>
        <w:t>‫‪ 4371/03‬יעקב עבר הדני נ' יהודה ושמחה גרייב חודידה )פורסם בנבו( וע"א )מחוזי‪-‬י‪-‬ם(‬</w:t>
        <w:br/>
        <w:t>‫‪ 179/84‬רוס נ' נציגות הבית המשותף פ"מ תשמ"ה)‪.(418 ,(3‬‬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,‬בסופו של דבר‪ ,‬אף אם הנתבעים הסדירו את תשלום החוב באיחור ובפריסה‪ ,‬הרי שזה‬</w:t>
        <w:br/>
        <w:t>‫הוסדר על ידם במלואו עוד לפני הדיון בתובענה‪ .‬ממילא הפרשי הצמדה וריבית בגין הסכום האמור‬</w:t>
        <w:br/>
        <w:t>‫לא נתבעו כחוב שהתגבש במועד הגשת כתב התביעה וגם לא הוכחו‪.‬‬</w:t>
        <w:br/>
        <w:t>‫משכך‪ ,‬כל שנותר לי לדון בו הוא בתביעה לחיוב הנתבעים בתשלום חלקם בגין עבודות איטום הגג‬</w:t>
        <w:br/>
        <w:t>‫וסיודו‪.‬‬</w:t>
        <w:br/>
        <w:t>‫בנוגע לעבודות אלו מוצא אני לנכון לחייב את הנתבעים בתשלום חלקם היחסי בעבודות‪.‬‬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עבודות איטום הגג נדרשו על פי ייעוץ הנדסי שקיבלה הנציגות )נספח ה' לכתב‬</w:t>
        <w:br/>
        <w:t>‫התביעה(‪ .‬על פי חוות דעת זו המדובר באיטום של סדקים בתפר שבין הקיר החיצוני לבין המעקה‬</w:t>
        <w:br/>
        <w:t>‫הבנוי על גג הבית‪ .‬כמו כן דובר על ברזלים חלודים בתקרות גגונים‪ .‬וכבר כאן יוער‪ ,‬המהנדס חאג‬</w:t>
        <w:br/>
        <w:t>‫יחיא ביקר בבית ביום ‪ 23.11.11‬שעה שציוד הבניה )שלטענת הנתבעים גרם לנזקים לגג( כבר היה‬</w:t>
        <w:br/>
        <w:t>‫מונח על הגג‪ .‬דא עקא‪ ,‬אין בחוות הדעת כל התייחסות לכך כי הנזקים לגג מקורם באותו ציוד‪ .‬זאת‬</w:t>
        <w:br/>
        <w:t>‫ועוד‪ .‬על פניהם‪ ,‬אין הכרח כי הליקויים שאיתר המומחה נגרמו דווקא כתוצאה מציוד בניה שהונח‬</w:t>
        <w:br/>
        <w:t>‫על הגג ‪ -‬אין כל חוות דעת מטעם הנתבעים בהקשר זה וכל טענותיהם מתבססות אך על‬</w:t>
        <w:br/>
        <w:t>‫השערותיהם וצילומים שלהם את גג הבית במועדים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‫הוכחה עלות ביצוע העבודות בחשבוניות מפורטות שהונפקו לנציגות על ידי הקבלן המבצע – "גד‬</w:t>
        <w:br/>
        <w:t>‫איטומים" )עמוד ‪ 6‬לנספח ו'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נקבל את טענת הנתבעים כי בוצעו עבודות איטום בגג בשנת ‪ ,2008‬סביר הוא כי בשנת ‪2012‬‬</w:t>
        <w:br/>
        <w:t>‫תידרש הלבנה של הגג‪ .‬העבודה ועלותה הוכחו גם באישור תשלום שהוצג )עמוד ‪ 7‬לנספח ו' לכתב‬</w:t>
        <w:br/>
        <w:t>‫התביעה(‪.‬‬</w:t>
        <w:br/>
        <w:t>‫לזאת יש להוסיף כי כל בעלי הדירות גם שילמו את חלקם בהוצאות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בנוגע לחישוב חלקם היחסי של הנתבעים בהוצאות )שהרי הם גם הסכימו לחלוקה כפי‬</w:t>
        <w:br/>
        <w:t>‫שבוצעה ביחס לרכיבי התביעה האחרים ששולמו על ידם כאמור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,‬אף אם יש דבר מה בטענת הנתבעים כי הנזקים לגג נגרמו עקב רשלנות בעל דירה אחרת‬</w:t>
        <w:br/>
        <w:t>‫בביצוע העבודות על ידו‪ ,‬עדיין אין בכך די כדי לפטור אותם מאחריות לתשלום חלקם בגין‬</w:t>
        <w:br/>
        <w:t>‫העבודות שבוצעו על ידי הנציגות‪ .‬סבירה בעיני ההחלטה לבצע תיקון של הגג‪ ,‬במיוחד כאשר‬</w:t>
        <w:br/>
        <w:t>‫המדובר בליקויים בטיחותיים‪ ,‬ולאחר מכן לנהל הליכים כנגד הגורם המזיק )אם בכלל(‪ .‬כשם שכל‬</w:t>
        <w:br/>
        <w:t>‫בעלי הדירות שילמו את חלקם‪ ,‬כך גם על הנתבעים לשלם‪ .‬אם לאחר מכן תוגש תביעה כנגד גורם‬</w:t>
        <w:br/>
        <w:t>‫הנזק וזה ישפה את בעלי הדירות‪ ,‬ברי כי גם הנתבעים יהיו זכאים לחלקם היחסי בכספים שיתקבלו‪.‬‬</w:t>
        <w:br/>
        <w:t>‫הדברים נכונים גם לגבי הטענה כאילו הנציגות אחראית לנזקים בגג בשל הרשאה שנתנה לשימוש‬</w:t>
        <w:br/>
        <w:t>‫בגג לטובת הבניה‪ .‬ראשית‪ ,‬טענה זו לא הוכחה בדבר‪ .‬עדות שמיעה בנוגע לאשר נאמר לנתבעים‬</w:t>
        <w:br/>
        <w:t>‫ע"י השיפוצניק איננה קבילה‪ .‬ממילא אף אם נאמרו הדברים לנתבעים ע"י השיפוצניק‪ ,‬אין הכרח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התיק‪386/12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 היו אמת )שהרי ברור כי הוא צריך היה להצדיק את מעשיו(‪ .‬שנית‪ ,‬אף אם התרשלה הנציגות‪,‬‬</w:t>
        <w:br/>
        <w:t>‫אין בכך כדי לפטור את הנתבעים מחובת התשלום ‪ -‬שעה שהנתבעים מסרבים לשלם בעלי הדירות‬</w:t>
        <w:br/>
        <w:t>‫האחרים מממנים את חלקם בעבודות ולא הנציגות )שלה אין כל מקור הכנסה למעט תשלומי בעלי‬</w:t>
        <w:br/>
        <w:t>‫הדירות(‪ .‬בעלי הדירות האחרים ודאי לא התרשלו כלפי הנתבעים ואין הצדקה בהעמסת חבות‬</w:t>
        <w:br/>
        <w:t>‫נוספת על כתפם על ידי מתן פטור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מקבל את התביעה בחלקה ומחייב את הנתבעים לשלם לתובעת את הסך‬</w:t>
        <w:br/>
        <w:t>‫של ‪ ₪ 1,022‬בגין עבודות איטום וסיוד הגג בתוספת הפרשי הצמדה וריבית כדין מיום הגשת‬</w:t>
        <w:br/>
        <w:t>‫התביעה‪ ,23.07.12 ,‬ועד למועד התשלום בפועל‪.‬‬</w:t>
        <w:br/>
        <w:t>‫בכל הקשור להוצאות ניהול ההליך האחרות מוצא אני כי ישנו מקום לאיזון בין הצדדים – התביעה‬</w:t>
        <w:br/>
        <w:t>‫התקבלה ויש בכך להצדיק חיוב הנתבעים בהוצאות ההליך‪ .‬לזאת יש להוסיף כי בסופו של דבר‬</w:t>
        <w:br/>
        <w:t>‫המחלוקת האמיתית שבין הצדדים איננה בנוגע למיסי הנציגות נשוא ההליך דנן כפי שמעידה בכנות‬</w:t>
        <w:br/>
        <w:t>‫הנתבעת ‪" -‬אנחנו מסוכסכים עם וועד הבית באופן אישי לא קשור לענייני וועד הבית" )עמוד ‪4‬‬</w:t>
        <w:br/>
        <w:t>‫שורות ‪ .(10-11‬מאידך‪ ,‬חלק ארי של התובענה סולק עוד לפני הדיון בתובענה )וחלק מן החוב עוד‬</w:t>
        <w:br/>
        <w:t>‫לפני הגשת התביעה(‪.‬‬</w:t>
        <w:br/>
        <w:t>‫לאור האמור לעיל אני מחייב את הנתבעים לשלם לתובעת את הסך של ‪ ₪ 366‬בגין החזר אגרת‬</w:t>
        <w:br/>
        <w:t>‫תביעה בצירוף הפרשי הצמדה וריבית כדין מיום הגשת התביעה‪ ,23.07.12 ,‬ועד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ישלמו הנתבעים לתובעת סך של ‪ ₪ 450‬בגין החזר הוצאות שכ"ט בצירוף הפרשי הצמדה‬</w:t>
        <w:br/>
        <w:t>‫וריבית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גם בכך שהצדדים הסכימו לפסיקה בתובענה על יסוד החומר הקיים‬</w:t>
        <w:br/>
        <w:t>‫בדיון מיום ‪ 12.11.12‬וחסכו את הצורך בניהול ההליך עד תומו‪.‬‬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א' כסלו תשע"ג‪ 15 ,‬נובמבר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5/386/2012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