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8/198/2012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2012-09-23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‫תביעה מס'‪198/12 :‬‬     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‫גרינברג )ולטר( ארנה ת‪.‬ז‪54550124 .‬‬       ‫בענין ‪:‬‬</w:t>
        <w:br/>
        <w:t>‫דב גרינברג ת‪.‬ז‪054139506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משה כהן‬</w:t>
        <w:br/>
        <w:t>‫מרח' יפו ‪ ,21‬חיפה‬</w:t>
        <w:br/>
        <w:t>‫התובעים‬                  ‫טל'‪ ,04-8644393 :‬פקס‪04-8629052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‫רינה שיינגוט ת‪.‬ז‪007236581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יהודה שוורץ‬</w:t>
        <w:br/>
        <w:t>‫משד' פל‪-‬ים ‪ ,5‬חיפה‬</w:t>
        <w:br/>
        <w:t>‫טל'‪ ,04-8624226 :‬פקס‪04-8643380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‫התובעים שהם בעלים של דירה בבית המשותף עתרו לצו מניעה קבוע שיאסור על הנתבעת‬          ‫‪.1‬‬</w:t>
        <w:br/>
        <w:t>‫להסב את המחסן והמקלט הצמודים לדירתה לשימוש שונה מהשימוש לו נועדו ולצו עשה‬</w:t>
        <w:br/>
        <w:t>‫שיחייב את הנתבעת להשיב מצב לקדמותו לגבי שינויים שביצעה ברכוש המשותף כפי‬</w:t>
        <w:br/>
        <w:t>‫שיפורט להלן ‪ .‬עפ"י הנטען ‪ ,‬הנתבעת‪ ,‬אשר רכשה את הדירה זה מקרוב וזכאית להירשם‬</w:t>
        <w:br/>
        <w:t>‫כבעליה‪ ,‬החלה מבצעת שינויים בדירתה ומחוצה לה באופן שיש בו כדי לפגוע בתובעים ‪.‬‬</w:t>
        <w:br/>
        <w:t>‫בפסק דינ י ייבחנו שינויים אלו באופן מובחן ויקבע לגבי כל אחד מהם האם יש מקום‬</w:t>
        <w:br/>
        <w:t>‫להותירו על כנו או שיש להורות לגביו על השבת 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נמצא ברח ' מחניים ‪ ,10‬חיפה‪ ,‬מזוהה כחלקה ‪ 52‬בגוש ‪10807‬‬        ‫‪.2‬‬</w:t>
        <w:br/>
        <w:t>‫)להלן‪":‬הבית‪/‬הבית המשותף "( ומכיל שתי דירות ‪ .‬דירת הנתבעת )להלן‪":‬רינה"(‪ ,‬תת‬</w:t>
        <w:br/>
        <w:t>‫חלקה מס ' ‪ ,2‬מצויה בקומ ה הראשונה וצמודים לה ‪ :‬מחסן ומקלט בקומת המסד ‪,‬‬</w:t>
        <w:br/>
        <w:t>‫המסומנים ג'‪ ,‬ד' בהתאמה‪ ,‬צמודה לה קרקע המסומנת באות א'‪ ,‬וכן הוצמד לה הגג המצוי‬</w:t>
        <w:br/>
        <w:t>‫מעל ה דירה‪ .‬דירת התובעים )להלן‪":‬גרינברג"(‪ ,‬תת חלקה מס ' ‪ ,1‬נמצאת בקומ ת הקרקע‬</w:t>
        <w:br/>
        <w:t>‫והוצמדה לה קרקע המסומנת באות 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רישום הבית המשותף קבע כי החלקים המסומנים בתשריט באותיות א ‪ ,‬ב‪ ,‬ג‪ ,‬ד‪ ,‬וכן הגג‬</w:t>
        <w:br/>
        <w:t>‫מעל יחידה מס' ‪ 2‬אינם נכללים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יובא ו שני תרשימי החלקה המהוו ים חלק מתשריט רישום הבית המשותף אשר‬         ‫‪.3‬‬</w:t>
        <w:br/>
        <w:t>‫נרשם ביום ‪ 19.3.56‬עם רישום הבית המשותף ‪ .‬על גבי התשריט הוספו הערותיי ‪.‬‬</w:t>
        <w:br/>
        <w:t>‫קומת הקרקע‬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‫מתלה הכביסה‬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‫קומת המסד‬</w:t>
        <w:br/>
        <w:t>‫המקלט‬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גרינברג החלה רינה מבצעת עבודות ללא שקיבלה היתר בניה כדין ו תוך שהיא‬        ‫‪.4‬‬</w:t>
        <w:br/>
        <w:t>‫מבצעת שינויים אסורים או ג ורמת פגיעות כמפורט להלן‪ :‬הורסת קירות המקלט ללא כל‬</w:t>
        <w:br/>
        <w:t>‫תמיכה חלופית ו תוך כדי שינויי יעוד המקלט ; מספחת שטחים משותפים בקומת המסד‬</w:t>
        <w:br/>
        <w:t>‫ומספחת השטח המשותף ששימש‬         ‫לשם יצירת יחידת דיור נפרדת מהמחסן והמקלט‬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‫למתלה כביסה ; פוגעת בקירות חיצוניים ע "י יצירת פתחים שלא היו בהם וכן ע "י העברת‬</w:t>
        <w:br/>
        <w:t>‫צנרת ביוב ומים ליחידת הדיור הנפרדת ; גורמת נזק לשביל המשותף ולחצר גרינברג‬</w:t>
        <w:br/>
        <w:t>‫; פוגעת בגרם המדרגות‬      ‫במהלך הבניה וכתוצאה מהצבת חומרי בניה כבדים על גביו‬</w:t>
        <w:br/>
        <w:t>‫המוביל אל קומת המסד ובגדר הניצבת בין חצר גרינברג למדרגות המובילות אל דירת‬</w:t>
        <w:br/>
        <w:t>‫רינה; הסירה את שער הכניסה שהיה מותקן בכניסה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 יש להורות על השבת המצב לקדמותו לגבי כל אחד מהשינויים האמורים וליתן‬</w:t>
        <w:br/>
        <w:t>‫צו מניעה המונע המשך ביצוע העבודות שיש בהן כדי לפגוע בגרינברג‪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‫רינה טענה להגנתה כי תסיר כל בניה או תוספת שלא יתקבל לגביה היתר בניה ; כי המקלט‬        ‫‪.5‬‬</w:t>
        <w:br/>
        <w:t>‫אינו רכוש משותף שכן הוצמד לדירת ה ועל כן לא ברורה דרישת גרינברג למסירת מפתח‬</w:t>
        <w:br/>
        <w:t>‫למקלט שאינ ה שונה מדרישה לקבלת מפתח לדירת ה; גרינברג שמו לאל ידם להבריח כל‬</w:t>
        <w:br/>
        <w:t>‫רוכש פוטנציאלי של הנכס מתוך מטרה לרכוש אותו בעצמם ; השינויים שבוצעו ב מקלט‬</w:t>
        <w:br/>
        <w:t>‫שבקומת המסד הם שינויים זמנים ובסופו של שיפוץ יוחזר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ההגנה הגישה רינה תביעה שכנגד בה עתרה לאסור על גרינברג לנהל‬         ‫‪.6‬‬</w:t>
        <w:br/>
        <w:t>‫בדירתם‪ ,‬שייעודה מגורים ‪ ,‬גן ילדים ; להחזיר את מצב הנכס למצבו בעת מתן היתר‬</w:t>
        <w:br/>
        <w:t>‫הבניה; להורות ל גרינברג לסלק חפצים שהציבו בשטחים הצמודים ל רינה; לחייב את‬</w:t>
        <w:br/>
        <w:t>‫גרינברג לאפשר הפרדה בין ההצמדות באמצעות גידור השטחים‪.‬‬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‫גרינברג טענו להגנתם כי בנכס מתנהל גן ילדים זו השנה החמישית בהסכמת הבעלים‬          ‫‪.7‬‬</w:t>
        <w:br/>
        <w:t>‫שמכרו את הדירה ל רינה ובברכתה של רינה עצמה‪ ,‬עת זו רכשה את הנכס ‪ .‬לטענתם כל‬</w:t>
        <w:br/>
        <w:t>‫עניינה של התביעה שכנגד היא לשמש משקל כנגד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30.8.12‬התקיים דיון הוכחות בתיק בו העידו מטעם גרינברג מר גרדינגר‪ ,‬הגנן )מנהל‬     ‫‪.8‬‬</w:t>
        <w:br/>
        <w:t>‫הגן(‪ ,‬מר רייכלסון‪ ,‬מי שהיה גר שנים רבות בסמיכות לבית‪ ,‬מר גרינברג‪ ,‬התובע וגב' ריזמן‪,‬‬</w:t>
        <w:br/>
        <w:t>‫מהנדסת בנין‪ .‬מטעם רינה העידו מר פירוגובסקי‪ ,‬בן זוגה של בתה של רינה‪ ,‬גב' רגב‪ ,‬בעלת‬</w:t>
        <w:br/>
        <w:t>‫המקצוע שתכננה את עבודות השיפוץ בדירת רינה‪ ,‬מר עמרני ‪ ,‬אדריכל ועורך הבקשה‬</w:t>
        <w:br/>
        <w:t>‫להיתר בניה של רינה ורינה בעצמה‪ .‬עם תום שלב הראיות סכמו הצדדים טענותיהם בע "פ‪.‬‬</w:t>
        <w:br/>
        <w:t>‫ככל שיהא בכך צורך אפנה אל חלקים מהעדויות או אצטט חלקים מהם בפרק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מצאתי לקבל את מרבית התביעה ולהורות על השבת המצב לקדמותו‬</w:t>
        <w:br/>
        <w:t>‫כפי שיפורט בסופו של פסק דיני ולדחות את התביעה שכנגד‪ .‬להלן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 פתחים‪-‬‬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העיד כי בוצעו שינויים רבים בקירות החיצוניים ע "י רינה ‪ .‬ראו עדותו בעמ ' ‪3‬‬       ‫‪.9‬‬</w:t>
        <w:br/>
        <w:t>‫לפרוטוקול שורות ‪ ,31-32‬שורות ‪ 37-40‬וכן בעמ ' ‪ 5‬שורות ‪ .29-30‬העדים מטעם רינה‬</w:t>
        <w:br/>
        <w:t>‫אישרו בעדותם כי בוצעו שינויים במפתחי דירת רינה הן בקומת הקרקע הן בקומת המסד ‪.‬‬</w:t>
        <w:br/>
        <w:t>‫ראו עדות מר עמרני בעמ ' ‪ 10‬לפרוטוקול שורות ‪ .19-21‬וראו גם עדות מר עמרני לגבי‬</w:t>
        <w:br/>
        <w:t>‫השינויים שבוצעו בקירות המקלט בעמ' ‪ 10‬שורות ‪:29-31‬‬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‫"ש‪ .‬העידה פה המהנדסת ביחס למקלט ‪ ,‬אתה יכול להגיד מה נעשה במקלט‬</w:t>
        <w:br/>
        <w:t>‫מבחינת קירות?‬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.‬הקירות שנהרסו אנו מחזירים אותם למקומם‪".‬‬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בשורה ‪ 34‬מעיד אותו העד‪:‬‬</w:t>
        <w:br/>
        <w:t>‫"אני המלצתי לה להחזיר את המצב הזה לקדמותו"‪.‬‬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עלה כי אמנם בוצעו שינויים בקירות אלו אך הללו עתידים לחזור לקדמותם‪.‬‬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.‬רינה לא‬     ‫לא נטען וממילא לא הוכח כי קדמו לעבודות הסכמות שהתקבלו מגרינברג‬           ‫‪.01‬‬</w:t>
        <w:br/>
        <w:t>‫סתרה את טענת ב "כ גרינברג כי לא קיבלה הסכמ תם טרם ביצוע העבודות וטענה להגנתה‬</w:t>
        <w:br/>
        <w:t>‫כי לא פנתה לקבל הסכמה מאחר והתשובה שקיבלה מהם לא ה ייתה נעימה ולא נראה ל ה‬</w:t>
        <w:br/>
        <w:t>‫כי קיימת אפשרות לנהל עימם מו"מ‪ .‬ראו עדותה בעמ' ‪ 13‬שורות ‪.13-30‬‬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הרשום בפנקס הבתים המשותפים הקירות החיצוניים של דירת רינה לא הוצמדו‬               ‫‪.11‬‬</w:t>
        <w:br/>
        <w:t>‫לדירתה‪ .‬משכך‪ ,‬בהתאם להוראת סעיף ‪ 55‬לחוק המקרקעין ‪ ,‬התשכ"ט‪) 1969-‬להלן‪":‬חוק‬</w:t>
        <w:br/>
        <w:t>‫המקרקעין"(‪ ,‬קירות אלו מהווים רכוש 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2‬לתקנון המצוי שבתוספת לחוק המקרקעין קובע כי‪:‬‬        ‫‪.21‬‬</w:t>
        <w:br/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 ‪ .‬לענין זה‪,‬‬</w:t>
        <w:br/>
        <w:t>‫"פגיעה ברכוש המשותף " – לרבות פגיעה בחזותו החיצונית התקינה והאחידה‬</w:t>
        <w:br/>
        <w:t>‫כפי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‫ובהקשר זה כבר נפסק כי פתיחת פתח בקיר משותף מהווה פגיעה ‪ .‬וראו ע"א ‪ 395/74‬יצחק‬          ‫‪.31‬‬</w:t>
        <w:br/>
        <w:t>‫לוי ואח' נ' רבקה סמואל ואח' פ"ד כט )‪ 39 (2‬שם נפסק כי‪:‬‬</w:t>
        <w:br/>
        <w:t>‫"המחוקק נקט בסעיף ‪ 2‬בלשון כללית ורחבה ביותר ‪ .‬הוא דיבר בלשון פגיעה‬</w:t>
        <w:br/>
        <w:t>‫סתם‪ ,‬כלומר פגיעה מכל סוג שהוא ‪ .‬מכאן‪ ,‬ששאף לתפוס ברשתו גם מעשים שאין‬</w:t>
        <w:br/>
        <w:t>‫בהם פגיעה פיזית דוקא ‪ ,‬אך בוודאי ובוודאי שעל שלמותו הפיזית של הרכוש‬</w:t>
        <w:br/>
        <w:t>‫המשותף פרש המחוקק את חסותו ‪ .‬גם מ"מ הנשיא בפסק‪ -‬דינו בדיון הנוסף בענין‬</w:t>
        <w:br/>
        <w:t>‫סדובסקי‪ ,‬הדגיש כי מצב המבנה הוא סטטי וכי הסעיף הנדון בא להבטיח את‬</w:t>
        <w:br/>
        <w:t>‫"שלמות המבנה ותקינותו "‪ .‬לפיכך‪ ,‬צדק בית‪ -‬המשפט המחוזי באמרו ‪ ,‬כי מאחר‬</w:t>
        <w:br/>
        <w:t>‫ומדובר בקיר חיצוני שהוא רכוש משותף ‪ ,‬לא היו המערערים רשאים לנהוג בו‬</w:t>
        <w:br/>
        <w:t>‫מנהג בעלים ולעשות בו כטוב בעיניהם"‪.‬‬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,‬השינויים שביצעה רינה או שבדעתה לבצע בקירות החיצוניים המהווים רכוש‬               ‫‪.41‬‬</w:t>
        <w:br/>
        <w:t>‫משותף מהווים פגיעה ברכוש המשותף הדורש ים בבית רגיל את הסכמת האסיפה הכללית‬</w:t>
        <w:br/>
        <w:t>‫של בעלי הדירות ‪ ,‬ובבית בן שתי דירות את הסכמת גרינברג‪ .‬הסכמה כאמור לא נטען‬</w:t>
        <w:br/>
        <w:t>‫וממילא גם לא הוכח כי ניתנה ‪ .‬כבר מטעם זה יש ל קבל את התביעה ולהורות על החזרת‬</w:t>
        <w:br/>
        <w:t>‫מצב הקירות לקדמות ו לגבי כל הקירות החיצוניים בהם בוצעו שינויים ‪ .‬בין הקירות אשר‬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‫יש להורות על השבת המצב לקדמותו לגביהם נכללים גם קירות חיצוניים במחסן ובמקלט‬</w:t>
        <w:br/>
        <w:t>‫וכן קירות חדשים שבנתה רינה בקומת המסד‪.‬‬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רינה כי גם גרינברג בי צעו שינויים בדירתם ומשכך יש להתיר את השינויים‬            ‫‪.51‬‬</w:t>
        <w:br/>
        <w:t>‫בדירתה‪ .‬לא מצאתי לגזור גזירה שווה משינויים שביצעו גרינברג במפתחים בדירתם ‪ ,‬אם‬</w:t>
        <w:br/>
        <w:t>‫בוצעו‪ ,‬כפי שנטען בתביעה שכנגד‪ ,‬ואנמק‪-‬‬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לית מאן דפליג כי הטוען טענה חובה עליו להוכיחה כדבעי ‪ .‬רינה אינה‬</w:t>
        <w:br/>
        <w:t>‫מכחישה את הנטען בתביעה ‪ ,‬קרי‪ ,‬שביצעה שינויים בקירות חיצוניים ‪ ,‬אלא טוענת‬</w:t>
        <w:br/>
        <w:t>‫להגנתה כי שינויים דומים נעשו בדירת גרינברג ‪ ,‬ומשכך יש להתיר גם לה השינויים ‪.‬‬</w:t>
        <w:br/>
        <w:t>‫מבחינת 'חובת השכנוע ' על רינה רובץ הנטל לשכנע בצדקת טענותיה ‪ ,‬היינו להוכיח‬</w:t>
        <w:br/>
        <w:t>‫כי אכן בוצעו שינויים בדירת גרינברג ‪ ,‬וכי הללו נעשו ללא הסכמת מי שהיו בעלי‬</w:t>
        <w:br/>
        <w:t>‫הדירה בעת ביצועם‪.‬‬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רינה טענה כי בוצעו שינויים בדירת גרינברג והביאה עדותה של גב' רגב‬</w:t>
        <w:br/>
        <w:t>‫לתמוך באמור ‪ .‬ראו בעמ' ‪ 9‬לפרוטוקול שורות ‪ .19-20‬ואולם‪ ,‬רינה לא הוכיחה כי‬</w:t>
        <w:br/>
        <w:t>‫שינויים אלו בוצעו ללא הסכמה ‪ .‬ויוטעם‪ ,‬על אף העובדה ש רינה רכשה דירתה זה‬</w:t>
        <w:br/>
        <w:t>‫מקרוב והשינויים בדירת גרינברג‪ ,‬אם בוצעו ‪ ,‬בוצעו זמן רב קודם לכן לא הביאה‬</w:t>
        <w:br/>
        <w:t>‫רינה מי מבעלי הדירות הקודמים ‪ ,‬מהם רכשה דירת ה‪ ,‬לעדות‪ ,‬על מנת להוכיח‬</w:t>
        <w:br/>
        <w:t>‫טענתה כי שינויים אלו נעשו ללא הסכמתם‪ .‬ההלכה בהקשר זה קובעת כי‪:‬‬</w:t>
        <w:br/>
        <w:t>‫"‪...‬כלל נקוט בידי בתי המשפט מימים ימימה ‪ ,‬שמעמידים בעל‪ -‬דין בחזקתו ‪,‬‬</w:t>
        <w:br/>
        <w:t>‫שלא ימנע מבית המשפט ראיה ‪ ,‬שהיא לטובתו ‪ ,‬ואם נמנע מהבאת ראיה רלבנטית‬</w:t>
        <w:br/>
        <w:t>‫שהיא בהישג ידו ‪ ,‬ואין לכך הסבר סביר ‪ ,‬ניתן להסיק ‪ ,‬שאילו הובאה הראיה ‪,‬‬</w:t>
        <w:br/>
        <w:t>‫היתה פועלת נגדו ‪ .‬כלל זה מקובל ומושרש הן במשפטים אזרחיים והן במשפטים‬</w:t>
        <w:br/>
        <w:t>‫פליליים‪ ,‬וככל שהראיה יותר משמעותית ‪ ,‬כן רשאי בית המשפט להסיק מאי‪-‬‬</w:t>
        <w:br/>
        <w:t>‫" ) ע"א‬     ‫הצגתה מסקנות מכריעות יותר וקיצוניות יותר נגד מי שנמנע מהצגתה‬</w:t>
        <w:br/>
        <w:t>‫‪ 548/78‬שרון נ ' לוי פד "י לה )‪ 760 ,736 (1‬ועל הלכה זו רע"א ‪ 55/89‬קופל )נהיגה‬</w:t>
        <w:br/>
        <w:t>‫עצמית( בע"מ נ ' טלקאר בע "מ פ "ד מד )‪ 595 (4‬וע"א ‪ 2273/90‬לימה חברה‬</w:t>
        <w:br/>
        <w:t>‫ישראלית לתעשיות כימיות בע "מ נ ' פרץ רוזנברג ואח ' פ"ד מז )‪ 606 (2‬וכן ע"א‬</w:t>
        <w:br/>
        <w:t>‫‪ 9656/05‬שוורץ נ ' רמנוף )פורסם בנבו ( וע"א ‪ 465/88‬הבנק למימון ולסחר בע "מ נ '‬</w:t>
        <w:br/>
        <w:t>‫מתתיהו פ"ד מה)‪.(651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לפיכך לא מצאתי כי רינה הוכיחה טענתה כי גרינברג ביצעו שינויים בדירתם‬</w:t>
        <w:br/>
        <w:t>‫ללא הסכמה ‪ .‬רינה גם לא הגישה תמונות התומכות באמור וכן לא את היתר הבניה‬</w:t>
        <w:br/>
        <w:t>‫של דירת גרינברג אשר נטען כי הוא משקף מצב שונה מהמצב הקיים ‪ .‬התובעת‬</w:t>
        <w:br/>
        <w:t>‫שכנגד‪ ,‬עליה כאמור מונח נטל השכנוע ‪ ,‬גם לא ידעה אימתי בוצע ו השינויים‬</w:t>
        <w:br/>
        <w:t>‫הנטענים‪ .‬מנגד הכחיש מר גרינברג ביצועם של שינויים בדירתו ‪ .‬ראו עדותו בעמ ' ‪6‬‬</w:t>
        <w:br/>
        <w:t>‫שורות ‪.30-32‬‬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זאת ועוד ‪ ,‬אפילו הי יתה רינה מוכיחה כי גרינברג ביצעו שנים קודם לכן‬</w:t>
        <w:br/>
        <w:t>‫שינויים בקירות חיצוניים ללא הסכמה )מה שכאמור לא הוכח ( לא היה בכך כדי‬</w:t>
        <w:br/>
        <w:t>‫להושיעה‪ ,‬שכן כבר נפסק בע"א ‪ 93/81‬אליאס ואח' נ' שיפר ואח' פ"ד לז )‪ 444 (2‬כי‪:‬‬</w:t>
        <w:br/>
        <w:t>‫"‪...‬העובדה כי אחד הדיירים עשה דין לעצמו ברכוש המשותף ‪ ,‬אינה יכולה לשמש‬</w:t>
        <w:br/>
        <w:t>‫היתר לדייר אחר לעשות גם הוא כמוהו ‪ .‬שאם תאמר כן ‪ ,‬פתחת פתח לכל הדיירים‬</w:t>
        <w:br/>
        <w:t>‫באותו בית משותף לנהוג ברכוש המשותף כבתוך שלהם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בע"א ‪ 515/65‬רבובסקי ואח' נגד גלסברג פ"ד כ' )‪ 290 (2‬בעמ' ‪.293‬‬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ברי כי פגיעה ב קירות החיצוניים או ב חזות הבית ‪ ,‬המנוגדת לסעיף ‪)2‬א(‬</w:t>
        <w:br/>
        <w:t>‫לתקנון המצוי ‪ ,‬אינה מותרת גם מקום שבעל דירה אחר הקדים פגיעה משלו ‪ .‬היינו‪,‬‬</w:t>
        <w:br/>
        <w:t>‫פגיעה שפ גע אחד אינה מכשירה את פגיעתו של האחר ‪ .‬מעקרון זה ביקש המחוקק‬</w:t>
        <w:br/>
        <w:t>‫לסטות רק מקום בו מדובר בהרחבת דירה ‪ ,‬שם מצא המחוקק לקבוע כי "הרחבה‬</w:t>
        <w:br/>
        <w:t>‫דומה" מהווה הסכמה קונסטרוקטיבית של מי שביצע הרחבה דומה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מורה לרינה להחזיר את המצב לקדמותו לגבי כל אחד מהמפתחים‬          ‫‪.61‬‬</w:t>
        <w:br/>
        <w:t>‫ששונו על ידה ‪ ,‬לרבות פתח הכניסה לדירתה ולהימנע מביצוע שינויים בקירות חיצוניים‬</w:t>
        <w:br/>
        <w:t>‫בבית שי ישנו את המצב שהיה קיים טרם הבניה ‪ .‬הוא הדין לגבי העברת צנרת חיצונית על‬</w:t>
        <w:br/>
        <w:t>‫גבי קירות חיצוניים‪ .‬העברת הצנרת תעשה באופן מוצנע‪/‬חבוי ולא על גבי קירות חיצוניים‪,‬‬</w:t>
        <w:br/>
        <w:t>‫הוא הדין בנוגע להחזר ת המצב לקדמותו בנוגע לקירותיו החיצוניים של המקלט )אותם‬</w:t>
        <w:br/>
        <w:t>‫קירות עליהם המליץ העד מטעם רינה להחזירם לקדמותם(‪.‬‬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‫החזרת המצב לקדמות לגביהם תעשה בתוך ‪ 60‬יום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 הכביסה‪-‬‬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‫בצו רישום הבית המשותף שנרשם ביום ‪ 19.3.56‬נקבע כי החלקים המסומנים בתשריט‬             ‫‪.71‬‬</w:t>
        <w:br/>
        <w:t>‫באותיות א ‪ ,‬ב‪ ,‬ג‪ ,‬ד‪) ,‬הכוללים גם צבע כמפורט בצו (‪ ,‬וכן הגג מעל יחידה מס ' ‪ 2‬אינם‬</w:t>
        <w:br/>
        <w:t>‫נכללים ברכוש המשותף ‪ .‬עולה כי השביל המסומן בתשריט ב כתום‪ ,‬המשטח המצוי‬</w:t>
        <w:br/>
        <w:t>‫בקדמת השביל בו מצויים פחי האשפה שסומן באדום ‪ ,‬וכן משטח הכביסה שס ומן בקווים‬</w:t>
        <w:br/>
        <w:t>‫בצבע כחול )או ירוק‪ -‬הצבע אינו ברור (‪ ,‬אשר אינם נושאים כל אות הצמדה ‪ ,‬מהווים 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‫גרינברג העיד כי השטח שהיה קיים שם נהרס ‪ .‬ראו עדותו בעמ' ‪ 3‬לפרוטוקול שורה ‪ .20‬וכן‬     ‫‪.81‬‬</w:t>
        <w:br/>
        <w:t>‫כי רינה הציבה בשטח זה מחסן‪ .‬ראו עדותו בעמ' ‪ 5‬שורות ‪.12-14‬‬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בטענות רינה הכחשה לעובדה כי המדובר ברכוש משותף ולעובדה כי הוצב שם‬           ‫‪.91‬‬</w:t>
        <w:br/>
        <w:t>‫מחסן‪ .‬משכך כל עוד לא נ יתנה הסכמת בעל דירה אחד למשנהו המתירה לו לספח שטח זה‬</w:t>
        <w:br/>
        <w:t>‫או לעשות בו שימוש ייחודי כראות עיניו יש לה ורות לגביו על החזרת המצב לקדמותו ‪.‬‬</w:t>
        <w:br/>
        <w:t>‫ויוער‪ ,‬גם העובדה ש מהחקירה החוזרת של גרינברג עלה כי לפחות ‪ 26‬שנה אין הם תולים‬</w:t>
        <w:br/>
        <w:t>‫כביסה במקום אין בה כדי להועיל לרינה שכן אפילו משטח זה אינו משמש בפועל למטרה‬</w:t>
        <w:br/>
        <w:t>‫לה נועד מלכתחילה אין בכך כדי לגרוע ממעמדו כרכוש משותף‪.‬‬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מורה לרינה להחזיר המצב לקדמותו לגבי משטח הכביסה תוך ‪ 60‬יום‬              ‫‪.02‬‬</w:t>
        <w:br/>
        <w:t>‫מיום קבלת פסק הדין ולסלק מיתקנים‪/‬מחסן אם הוצבו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‫השביל‪ ,‬המדרגות והגדר לאורך המדרגות‪-‬‬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‫לנזקים ו לסדקים למדרגות‬         ‫גרינברג טענו כי פעולות הבניה גרמו להרס השביל וגרמו‬     ‫‪.12‬‬</w:t>
        <w:br/>
        <w:t>‫ולגדר‪ .‬ראו עדותו של מר גרינברג ב עמ' ‪ 3‬לפרוטוקול שורות ‪ 16-19‬וכן בעמ ' ‪ 4‬שורות ‪.1-3‬‬</w:t>
        <w:br/>
        <w:t>‫עדויות אלו לא הוכחשו ע "י רינה או ע "י העדים מטעמה וגם התמונות שצורפו לכתב‬</w:t>
        <w:br/>
        <w:t>‫התביעה תומכות בנטען‪ .‬ראו תמונות ג ‪ 10‬ו‪-‬ג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מצאתי לקבל את התביעה בנדון ולחייב את רינה לתקן את השביל ‪ ,‬המדרגות‬           ‫‪.22‬‬</w:t>
        <w:br/>
        <w:t>‫והגדר באופן שיחזרו להיות תקינים בתוך ‪ 60‬יום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 שער כניסה‬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‪14‬ח לתביעה נטען כי רינה הסירה את השער שהיה מותקן בכניסה ‪ .‬לעומת זאת‬              ‫‪.32‬‬</w:t>
        <w:br/>
        <w:t>‫בעדותו בעמ ' ‪ 3‬לפרוטוקול שורה ‪ 14‬העיד גרינברג כי השער נפגע ‪ .‬לאור העובדה שאין‬</w:t>
        <w:br/>
        <w:t>‫בעדותו כדי להבהיר מהי הפגיעה הנטענת ולאור הסתירה בן העדויות לא מצאתי ליתן סעד‬</w:t>
        <w:br/>
        <w:t>‫בעניין‪.‬‬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טוב היה ואכן נעשו שינויים ‪/‬נפגע השער במהלך עבודות הבניה ‪ ,‬טוב תעשה‬          ‫‪.42‬‬</w:t>
        <w:br/>
        <w:t>‫רינה אם תחזיר המצב לקדמותו מיד בתום העבודות אותם היא מבצעת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במקלט‪-‬‬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רשום הבית המשותף סומן המקלט באות ד ' והוצמד לדירת רינה ‪ .‬אין חולק כי בחלקה‬          ‫‪.52‬‬</w:t>
        <w:br/>
        <w:t>‫לא קיים מקלט אחר שיכול לשמש את דירת גרי נברג‪ .‬השאלה הראשונה אותה יש לברר‬</w:t>
        <w:br/>
        <w:t>‫היא האם יש תוקף להוראה בצו הרשום המצמידה מקלט ליחידה אחת בלבד מני שתיים‬</w:t>
        <w:br/>
        <w:t>‫בבית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ההתגוננות האזרחית ‪ ,‬תשי"א‪) 1951-‬להלן‪":‬חוק ההתגוננות האזרחית "( קבע בסעיף‬           ‫‪.62‬‬</w:t>
        <w:br/>
        <w:t>‫ת ובני אדם‬    ‫‪ 14‬לו כי בכל בית או סמוך לו יהיה מקלט שישמש בעיקרו את דיירי הבי‬</w:t>
        <w:br/>
        <w:t>‫הרגילים לבקר בו וכי לא יינתן היתר על פי שום חוק הדן בתכנון ובבניה להקמת בית ‪ ,‬או‬</w:t>
        <w:br/>
        <w:t>‫להקמת תוספת להם ‪ ,‬אלא אם תכנית הבניה שעליה יינתן ההי תר כוללת התקנת מקלט‬</w:t>
        <w:br/>
        <w:t>‫לבית‪ ,‬למבנה או לתוספת להם ‪ .‬פטור על פי הסעיף ניתן במקרים נדירים דוגמת בתים בהם‬</w:t>
        <w:br/>
        <w:t>‫הותקן מקלט המשמש במשותף מספר בתים‪.‬‬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נרשם בשנת ‪ 1956‬כך שחוק ההתגוננות האזרחית חל באותו המועד ‪.‬‬                  ‫‪.72‬‬</w:t>
        <w:br/>
        <w:t>‫מבחינת דיני המקרקעין הדין שהיה נוהג באותה העת הי ה חוק בתים משותפים ‪ ,‬תשי"ג‪-‬‬</w:t>
        <w:br/>
        <w:t>‫‪ 1952‬אשר בסעיף ‪ 22‬לו נקבע כי‪:‬‬</w:t>
        <w:br/>
        <w:t>‫"בחוק זה "רכוש משותף " פירושו‪ -‬כל חלקי הבית המשותף למעט הדירות שבו‬</w:t>
        <w:br/>
        <w:t>‫ולרבות הקרקע ‪ ,‬הגגות‪ ,‬הקירות החיצוניים ‪ ,‬המחיצות שבין דירה לדירה ‪ ,‬המסד‪,‬‬</w:t>
        <w:br/>
        <w:t>‫חדרי המדרגות ‪ ,‬מיתקני ההסקה ‪ ,‬הגז ומיתקנים כיוצא באלה ‪ ,‬וכל חלק של הבית‬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‫המשותף המיועד לשרת את כל הדיירים או מרביתם ‪ ,‬אפילו ה יה נמצא בתחומי‬</w:t>
        <w:br/>
        <w:t>‫דירה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‪) 23‬ג( לאותו החוק נקבע כי‪:‬‬   ‫‪.82‬‬</w:t>
        <w:br/>
        <w:t>‫"על אף האמור בחוק זה רשאים בעלי הדירות לקבוע בהסכם שחלק מסויים של‬</w:t>
        <w:br/>
        <w:t>‫הרכוש המשותף יהיה צמוד לדירה פלונית ומשעשו כן לא יחולו לגבי אותו חלק‬</w:t>
        <w:br/>
        <w:t>‫הוראות חוק זה בנוגע לרכוש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‫מלשון החוק עולה כי במועד בו נרשם הבית המשותף ‪ ,‬רשאים היו בעלי הדירות להוציא‬               ‫‪.92‬‬</w:t>
        <w:br/>
        <w:t>‫חלקים מהרכוש המשותף ולהצמידם לדירה פלונית ‪ .‬החוק שהיה בתוקף באותה העת לא‬</w:t>
        <w:br/>
        <w:t>‫מנע הצמדתם של חלקים ‪ ,‬דוגמת מקלט ‪ ,‬שייעודם לשמש דירות נוספות בבית לדירה‬</w:t>
        <w:br/>
        <w:t>‫פלונית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‫הוראה דומה נקבעה גם בחוק שהחליף את חוק בתים משותפים‪ ,‬התשי"ג‪ .1952-‬ראו סעיף‬                ‫‪.03‬‬</w:t>
        <w:br/>
        <w:t>‫‪)40‬ג( לחוק בתים משותפים‪ ,‬תשכ"א‪.1961-‬‬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אם כן כי לאור הורא ות הסעיפים הרלוונטיים לחוק בתים משותפים ‪ ,‬אשר נסקר ו‬              ‫‪.13‬‬</w:t>
        <w:br/>
        <w:t>‫לעיל‪ ,‬הצמדת המקלט שנרשמה בלשכת רישום המקרקעין כבר בשנת ‪1956‬שרירה מבחינה‬</w:t>
        <w:br/>
        <w:t>‫קניינית‪.‬‬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 השאלה האם בהינתן הצמדת המקל ט ליחידת רינה רשאים גרינברג או מי מטעמם‬                 ‫‪.23‬‬</w:t>
        <w:br/>
        <w:t>‫לדרוש כי רינה תאפשר להם עשיית שימוש במקלט בעתות חירום ‪ ,‬וזאת בשים לב ל עובדה‬</w:t>
        <w:br/>
        <w:t>‫שבתקנון המוסכם שנרשם לבית לא הוסדרה זכות כאמור?‬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כי מדיניות ראויה מחייבת מתן זכות שימוש לגרינברג במקלט בעתות חרום‬                ‫‪.33‬‬</w:t>
        <w:br/>
        <w:t>‫לנוכח הסיכונים הביט חוניים הקיימים באזורנו‪ .‬מגמה זו גם ניכרת ב חקיקה המתהווה‬</w:t>
        <w:br/>
        <w:t>‫לאורך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‫תחילתה של מגמה זו בחוק המקרקעין ‪ ,‬התשכ"ט‪ .1969-‬בסעיף ‪)55‬ג( לו ביקש המחוקק‬                 ‫‪.43‬‬</w:t>
        <w:br/>
        <w:t>‫למנוע את האפשרות להצמיד ליחידה אחת בבית מקלטים‪ ,‬בהיותם מתקנים שלפי טיבם‬</w:t>
        <w:br/>
        <w:t>‫וטיבעם נועדו לשמש את כל בעלי הדירות‪ .‬וכך מורנו הסעיף‪:‬‬</w:t>
        <w:br/>
        <w:t>‫"בעלי הדירות רשאים לקבוע בתקנון ‪ ,‬כמשמעותו בסימן ג ' לפרק זה )להלן ‪-‬‬</w:t>
        <w:br/>
        <w:t>‫התקנון(‪ ,‬שחלק מסויים של הרכוש המשותף יהיה צמוד לדירה פלונית ‪ ,‬ובלבד‬</w:t>
        <w:br/>
        <w:t>‫שלא יקבעו זאת ביחס לחדרי מדרגות ‪ ,‬מעליות‪ ,‬מקלטים ומיתקנים המיועדים‬</w:t>
        <w:br/>
        <w:t>‫לשמש את כל בעלי הדירות ; הוצמד חלק מסויים מה רכוש המשותף לדירה‬</w:t>
        <w:br/>
        <w:t>‫פלונית‪ ,‬לא יחולו עליו הוראות פרק זה בנוגע לרכוש המשותף ‪ ,‬ודינו לכל דבר כדין‬</w:t>
        <w:br/>
        <w:t>‫הדירה שאליה הוצמד"‪)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שעד לחקיקתו של חוק המקרקעין אוטונומיים היו בעלי הדירות בבית המשותף‬             ‫‪.53‬‬</w:t>
        <w:br/>
        <w:t>‫להוציא חלקים מהרכוש המשותף כראות עיניהם ולהצמידם לדירו ת בבית ללא כל מגבלה ‪,‬‬</w:t>
        <w:br/>
        <w:t>‫אסר חוק המקרקעין הצמדתם של מיתקנים המיועדים לשמש את כל בעלי הדירות לדירה‬</w:t>
        <w:br/>
        <w:t>‫‪ .‬הגבלה זו על חופש‬       ‫מסוימת בבית וכלל במפורש בין מתקנים אלו את המקלטים‬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‫ההתקשרות נובעת מייש ום התפישה הכלכלית‪ -‬תועלתית‪ .‬ההנחה היא שהצמדת החלקים‬</w:t>
        <w:br/>
        <w:t>‫הנדונים‪ ,‬תוך שלילת זכות השימוש בהם מיתר בעלי הדירות ‪ ,‬תסכל את השימוש הנאות‬</w:t>
        <w:br/>
        <w:t>‫בדירה על ידם ‪ ,‬כך שגם הסכמה אינה גוברת על קושי זה ‪ .‬ראו מיגל דויטש ‪ ,‬קנין‪ ,‬הוצאת‬</w:t>
        <w:br/>
        <w:t>‫בורסי‪ ,‬תשנ"ז‪ ,1997-‬כרך א' עמ' ‪.682‬‬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זה בחוק המקרקעין גם תאם את האמור בחוק ההתגוננות האזרחית‪.‬‬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‫המשכה של מגמה זו בתיקון ‪ 28‬לחוק המקרקעין אשר הפחית את הרוב הדרוש לשם‬                   ‫‪.63‬‬</w:t>
        <w:br/>
        <w:t>‫הרחבת דירה שהינה לשם בניית מרחב מוגן ו העמידו על רוב של ‪ 60%‬בלבד מבעלי‬</w:t>
        <w:br/>
        <w:t>‫הדירות‪ .‬הרציונל לכך היה שסל ההקלות לבניה מעין זו הכולל ‪ :‬פטור מהיטל ה שבחה‪,‬‬</w:t>
        <w:br/>
        <w:t>‫מסלול מואץ בוועדה המקומית לתכנון ולבניה ורף הסכמות מופחת יעודד את בניית‬</w:t>
        <w:br/>
        <w:t>‫המרחבים המוגנים בבניינים בהם אין מרחבים מוגנים ‪ .‬וראו את ההוראות המתייחסות‬</w:t>
        <w:br/>
        <w:t>‫(‪,‬‬   ‫)חיזוק בתים משותפים מפני רעידות אדמה‬      ‫לבניית ממ "דים לפי חוק המקרקעין‬</w:t>
        <w:br/>
        <w:t>‫תשס"ח‪.2008-‬‬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יסוד ‪ :‬כבוד האדם וח ירותו חיזק אמנם את מעמד קנינו של הפרט )דבר שמצא ביטוי‬          ‫‪.73‬‬</w:t>
        <w:br/>
        <w:t>‫גם בפסה "ד בענין רוקר נ ' סלומון‪ ,‬ע"א ‪ ,6339/97‬פ"ד נ "ה )‪ ,[99( (1‬מאידך‪,‬קיימת מגמה‬</w:t>
        <w:br/>
        <w:t>‫ברורה המתפתחת בדיני הקניין השמה דגש על שמירה על חיי אדם אפילו במחיר צמצום‬</w:t>
        <w:br/>
        <w:t>‫הזכות הקניינית‪ .‬מגמה זו‪ ,‬כאמור לעיל‪ ,‬באה לידי ביטוי הן בשלילת האפשרות להוצאת ם‬</w:t>
        <w:br/>
        <w:t>‫של מקלטים‪ ,‬שנועדו לשמש את כל בעלי הדירות ‪ ,‬מגדר הרכוש המשותף ‪ ,‬הן בצמצום כוחו‬</w:t>
        <w:br/>
        <w:t>‫של המיעוט ככל שמדובר על קבלת החלטה המאפשרת הוצאת חלקים מהרכוש המשותף‬</w:t>
        <w:br/>
        <w:t>‫לשם בנייתם של ממ"דים‪.‬‬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,‬הלכה פסוקה היא כי זכות קניינית ‪ ,‬כמו כ ל זכות אחרת ‪ ,‬יש לממש בתום לב ‪.‬‬      ‫‪.83‬‬</w:t>
        <w:br/>
        <w:t>‫בבחינת תום ליב ה של רינה יש לקחת בחשבון כי למול זכות ה הקניינית של רינה לעשיית‬</w:t>
        <w:br/>
        <w:t>‫שימוש בקניינה ‪ ,‬הכולל את המקלט ‪ ,‬עומדת זכותם של גרינברג להגן על חייהם באמצעות‬</w:t>
        <w:br/>
        <w:t>‫עשיית שימוש בעתות חירום במקלט ; עוד ברי שלו היה מבוקש כיום להצמיד את המקלט‬</w:t>
        <w:br/>
        <w:t>‫ברישום לדירת רינה לא היה הדבר מתאפשר נוכח הוראת סעיף ‪)55‬ג(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 ‪ ,‬מעדויות גרינברג עלה כי משך שנים רבות היה תלוי במדרגות המובילות אל‬         ‫‪.93‬‬</w:t>
        <w:br/>
        <w:t>‫המקלט מפתח לדלת המקלט ששימש את גרינברג בעתות חירום ‪ .‬וזו עדותו של גרינברג‬</w:t>
        <w:br/>
        <w:t>‫בעמ' ‪ 6‬שורות ‪:14-18‬‬</w:t>
        <w:br/>
        <w:t>‫"ש‪ .‬אני מפנה אותך לסעיף ‪ 10‬לתצהירך‪ .‬מתי אחזת לאחרונה במפתח למקלט?‬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.‬מעולם המפתח הזה לא היה אצלי ביד ‪ .‬כל השנים היה מפתח על משקוף הדלת‬</w:t>
        <w:br/>
        <w:t>‫תלוי בכניסה למקלט ‪ .‬הוא היה תלוי גם כ ‪ 10‬שנים אחרים שעז בנו את הבית ‪ .‬וגם‬</w:t>
        <w:br/>
        <w:t>‫אחרי זה כשהיתה שם דיירת למרפאת עיניים תותבות ‪ ,‬בדירה של הנתבעת ‪,‬‬</w:t>
        <w:br/>
        <w:t>‫ואצלה היה מפתח למקלט‪ ,‬בעת חירום יכולנו להיכנס‪".‬‬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עדות מר רייכלסון בעמ' ‪ 2‬לפרוטוקול שורות ‪.21-23‬‬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מהחקירות הנגדיות עלה כי לפחות ‪ 12-14‬שנים שגרינברג אינם גרים בבית ואינם‬           ‫‪.04‬‬</w:t>
        <w:br/>
        <w:t>‫עושים שימוש במקלט‪ ,‬וכי כבר בשנים ‪ 1997-2000‬הוסב המקלט ליחידת מגורים ששימשה‬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‫את ביתה של הבעלים שקדמה לרינה אך לא מצאתי כי בעובדות אלו יש כדי לסתור את‬</w:t>
        <w:br/>
        <w:t>‫הטענה ולפיה שימש המקלט בעתות חירום את שתי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מחייבת את רינה להעביר מפתח של המקלט לידי המחזיק‬           ‫‪.14‬‬</w:t>
        <w:br/>
        <w:t>‫מטעם גרינברג ‪ .‬המחזיק בדירה מטעם גרינברג יהא רשאי לעשות שימוש במקלט בעתות‬</w:t>
        <w:br/>
        <w:t>‫חירום בלבד ‪ .‬המפתח יועבר בתו ך ‪ 60‬יום או בתום עבודות הבניה והשיפוצים במקלט ‪,‬‬</w:t>
        <w:br/>
        <w:t>‫המוקדם מבין השניים‪.‬‬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שהתרשמתי כי תביעה זו באה לעולם רק בעקבות התביעה שהגישו גרינברג‬            ‫‪.24‬‬</w:t>
        <w:br/>
        <w:t>‫וכל מטרתה הייתה להוות מ שקל כנגד תביעתם של גרינברג ‪ .‬מצאתי לדחות את התביעה‬</w:t>
        <w:br/>
        <w:t>‫שכנגד‪ .‬להלן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 יעוד‪-‬‬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ק יימת לי הסמכות לאסור על גרינברג לנהל בדירתם ‪ ,‬שייעודה מגורים ‪ ,‬גן‬        ‫‪.34‬‬</w:t>
        <w:br/>
        <w:t>‫ילדים‪ .‬כבר נקבע בפסיקה כי הסמכות העניינית של מפקח על רישום מקרקעין היא לדון‬</w:t>
        <w:br/>
        <w:t>‫בשינויים פיזיים שנעשים בדירה ומשליכים על דירה אחרת או על רכוש משותף )סעיף ‪2‬‬</w:t>
        <w:br/>
        <w:t>‫לתקנון המצוי (‪ .‬וראו פסק דינו של בית המשפט המחוזי בחיפה בע "א ‪ 1589/05‬מיום‬</w:t>
        <w:br/>
        <w:t>‫‪ 14.6.06‬בו לפי חוות דעתו של כב ' השופט דר הפרשנות של המילים "שינויים או תיקונים‬</w:t>
        <w:br/>
        <w:t>‫הפוגעים בדירה אחרת ‪ ...‬או מש נים או עשויים לשנות את ערכה ‪ "...‬מתוך סעיף ‪ 2‬ב'‬</w:t>
        <w:br/>
        <w:t>‫)ולא לשינויי יעוד ( כשהרציונל בבסיס‬     ‫לתקנון המצוי מכוונים לשינויים פיזיים בלבד‬</w:t>
        <w:br/>
        <w:t>‫הוראת דין זו הוא שמירה על מצבו הקיים של המבנה ‪ .‬חוות דעתו מתבססת הן על ד "נ‬</w:t>
        <w:br/>
        <w:t>‫‪ 20/73‬והן על ע"א ‪ 395/74‬פ"ד כט' )‪.39 ,(2‬‬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יצו ין כי מעדויות גרינברג עלה כי מר גרדינגר ‪ ,‬המשמש כמנהל הגן ‪ ,‬טרם‬       ‫‪.44‬‬</w:t>
        <w:br/>
        <w:t>‫שפתח בדירת גרינברג גן ילדים ‪ ,‬ביקש וקיבל את הסכמתם של כל השכנים ‪ ,‬לרבות את‬</w:t>
        <w:br/>
        <w:t>‫הסכמתם של בעלי הנכס שמכרו את הדירה לרינה ‪ .‬עוד עלה מעדותו כי רינה ובעלה נתנו‬</w:t>
        <w:br/>
        <w:t>‫הילדים במקום‪ .‬ראו עדותו בעמ ' ‪ 1‬לפרוטוקול‬       ‫גם הם את ברכת הדרך לקיומו של גן‬</w:t>
        <w:br/>
        <w:t>‫שורות ‪ 30-31‬וכן בעמ ' ‪ 2‬שורות ‪ .1-7‬רינה אישרה בעדותה כי עת רכשה את הנכס עשתה‬</w:t>
        <w:br/>
        <w:t>‫זאת בידיעה שמתנהל בנכס שנים רבות גן ילדים ולא הכחישה את הטענה כי הבעלים‬</w:t>
        <w:br/>
        <w:t>‫‪ .‬ראו עדותה בעמ ' ‪14‬‬        ‫הקודמים של דירתה נתנו הסכמתם לפתיחת גן ילדים בנכס‬</w:t>
        <w:br/>
        <w:t>‫לפרוטוקול שורות ‪.18-24‬‬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לא מצאתי לאסור על ניהולו של גן הילדים בדירת גרינברג‪.‬‬       ‫‪.54‬‬</w:t>
        <w:br/>
        <w:t>‫החזרת מצב דירת גרינברג לקדמותה‪-‬‬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‫כמפורט בסעיף ‪ 15‬לעיל לא מצאתי כי הוכח שגרינברג ביצעו שינויים בדירתם בשונה‬           ‫‪.64‬‬</w:t>
        <w:br/>
        <w:t>‫מהיתר הבניה ‪ .‬לאור האמור אני דוחה את התביעה להחזרת מצב לקדמותו באשר לדירת‬</w:t>
        <w:br/>
        <w:t>‫גרינברג‪.‬‬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ליתר טענות התביעה שכנגד לא מצאתי ליתן סעד לגביהם מאחר וה ללו נטענו בכתב‬       ‫‪.74‬‬</w:t>
        <w:br/>
        <w:t>‫התביעה אך נזנחו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לרינה לבצע את העבודות שלהלן ובמועדים שיפורטו להלן‪:‬‬      ‫‪.84‬‬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,‬לרבות‬     ‫)א( יוחזר המצב לקדמותו לגבי כל אחד מהמפתחים ששונו על ידה‬</w:t>
        <w:br/>
        <w:t>‫העתקת פתח הכניסה לדירתה בתוך ‪ 60‬יום מיום קבלת פסק הדין‪ .‬ככל שנדרש היתר‬</w:t>
        <w:br/>
        <w:t>‫‪ 60‬יום מיום קבלת ההיתר ‪ ,‬ובלבד‬    ‫לגבי מה מעבודות אלו תבוצע העבודה בתוך‬</w:t>
        <w:br/>
        <w:t>‫וביצוע העבודות לא יעוכב למעלה מ‪ 6-‬חודשים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רינה תמנע מביצוע שינויים במפתחים בהם טרם בוצעו שינויים ותמנע‬</w:t>
        <w:br/>
        <w:t>‫מהעברת צנרת על גבי קירות חיצוניים באופן גלוי‪.‬‬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רינה תחזיר המצב לקדמותו לגבי משטח הכביסה בתוך ‪ 60‬יום מיום קבלת‬</w:t>
        <w:br/>
        <w:t>‫פסק הדין ותסלק משטח זה כל מתקן או מחסן אם הוצבו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רינה תתקן את השביל‪ ,‬המדרגות והגדר באופן שיחזרו להיות תקינים בתוך‬</w:t>
        <w:br/>
        <w:t>‫‪ 60‬יום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לאחר שיחזור המקלט להיות תקני ויסתיימו בו העבודות יועבר מפתח שלו‬</w:t>
        <w:br/>
        <w:t>‫לידי המחזיק בדירת גרינברג ‪ .‬המחזיק בדירה מטעם גרינברג יהא רשאי לעשות‬</w:t>
        <w:br/>
        <w:t>‫שימוש במקלט בעתות חירום בלבד ‪ .‬המפתח יועבר בתוך ‪ 60‬יום או בתום עבודות‬</w:t>
        <w:br/>
        <w:t>‫הבניה והשיפוצים במקלט‪ ,‬המוקדם מבין השניים‪.‬‬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תשלם רינה לגרינברג סך של ‪ ₪ 6,000‬בעבור הוצאות משפט ושכר טרחת עו "ד‬          ‫‪.94‬‬</w:t>
        <w:br/>
        <w:t>‫בתוך ‪ 30‬יום מיום קבלת פסק הדין ‪ .‬סכום שלא ישולם במועד יישא הפרשי הצמדה וריבית‬</w:t>
        <w:br/>
        <w:t>‫מיום הגשת התביעה )‪ (15.7.12‬ועד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ז' תשרי תשע"ג )‪.(23.9.12‬‬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8/198/2012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