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8/20/2011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2012-09-19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מס'‪20/11 :‬‬  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‫התובע‬                        ‫‪ .1‬אדוארד בלאו‬                         ‫בענין ‪:‬‬</w:t>
        <w:br/>
        <w:t>‫נתבע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.2‬ענת יסלוביץ‪-‬מנקס‬</w:t>
        <w:br/>
        <w:t>‫נתבעת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1‬נציגות הבית המשותף ברח' בירם ‪ , 11/36‬חיפה‬</w:t>
        <w:br/>
        <w:t>‫הנתבעת‬                                                ‫‪34986‬‬</w:t>
        <w:br/>
        <w:t>‫תובעת שכנגד‬</w:t>
        <w:br/>
        <w:t>‫‪ . 2‬יששכר יוסוב‬</w:t>
        <w:br/>
        <w:t>‫‪ . 3‬אמנון גל‪-‬עוז‬</w:t>
        <w:br/>
        <w:t>‫כולם ע"י ב"כ עוה" ד ערן שדה ואח'‬</w:t>
        <w:br/>
        <w:t>‫מרח' שיבת ציון ‪ , 68‬ת‪.‬ד‪ , 565 .‬חיפה ‪31004‬‬</w:t>
        <w:br/>
        <w:t>‫הנתבעים‬                    ‫טל'‪ , 04-8620051 :‬פקס‪04-8620052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.1‬שוכר של דירה בבית משותף הגיש תביעה לצו עשה נגד נציגות הבית המשותף‬</w:t>
        <w:br/>
        <w:t>‫בעילה של הפר עה לעשיית שימוש בגג הבית המשותף לצורך התקנת צלחות‬</w:t>
        <w:br/>
        <w:t>‫ואנטנות לקליטת שידורי לווין ] להלן אחד או כולם‪ " :‬המתקנים"[‪ .‬נטען בתביעה‬</w:t>
        <w:br/>
        <w:t>‫כי הנציגות אוסרת על התובע התקנת המתקנים ולא זו בלבד אלא גם שמונעת‬</w:t>
        <w:br/>
        <w:t>‫בעדו עליה לגג הבית לצורך כך ואף הורידה מתקנים שהיו מותקנים שם‪ .‬לעומת‬</w:t>
        <w:br/>
        <w:t>‫זאת חוק התקשורת מקנה לו זכות להתקנת מתקנים ללא נטילת הסכמה מכל‬</w:t>
        <w:br/>
        <w:t>‫גורם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הנדון נמצא ברח ' בירם ‪ 11‬חיפה ומזוהה כגוש ‪ 11196‬חלקה ‪. 2‬‬             ‫‪.2‬‬</w:t>
        <w:br/>
        <w:t>‫הבית מונה ‪ 64‬יחידות משנה על פני ‪ 18‬קומות‪.‬‬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.3‬הנציגות הגישה כתב הגנה ולפיו לא ראתה בתובע בעל זכויות מהטעם שאינו בעל‬</w:t>
        <w:br/>
        <w:t>‫דירה‪ .‬כמו כן טענה שהתובע הסיג את גבול הרכוש המשותף שלא כדין ובניגוד‬</w:t>
        <w:br/>
        <w:t>‫להחלטה שהתקבלה אצל האסיפה הכללית של בעלי הדירות ]להלן‪":‬האסיפה‬</w:t>
        <w:br/>
        <w:t>‫הכללית"[ ולפיה לא יותקנו מתקנים פרטיים על גג הבית‪ .‬חוק התקשורת אינו דן‬</w:t>
        <w:br/>
        <w:t>‫בתשתית עובדתית דומה ולכן אינו רלבנטי‪ .‬חסד נטתה הנציגות לתובע כשנענתה‬</w:t>
        <w:br/>
        <w:t>‫לבקשתו להתקין צלחת קליטה אחת לתקופת השכירות שעמדה באותו שלב‬</w:t>
        <w:br/>
        <w:t>‫להסתיים‪ ,‬ואילו התובע השתמש בנכונות הזו לרעה והתקין‪ 4‬צלחות לווין באופן‬</w:t>
        <w:br/>
        <w:t>‫פיראטי עם כבלים גלויים ומסוכנים ומבקש להותירם על כנם כל עוד שוכר את‬</w:t>
        <w:br/>
        <w:t>‫הדירה בתקופות שכירות מתחדשות ‪ .‬לדרישת הנציגות הוא נאות לסלק את‬</w:t>
        <w:br/>
        <w:t>‫המתקנים אך חזר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.4‬האופן בו הותקנו המתקנים הסב נזק לתורן קולט הברקים המותקן על גג הבית‬</w:t>
        <w:br/>
        <w:t>‫בעת שסופת רוחות פקדה אותו ‪ .‬היעדרו של תורן קולט ברקים העמיד את הבית‬</w:t>
        <w:br/>
        <w:t>‫בסכנה בעיקר לנוכח גובהו ומיקומו ברום הר הכרמל ‪ ,‬ולכן הנציגות הסירה את‬</w:t>
        <w:br/>
        <w:t>‫צלחות הלווין של התובע והתקינה תורן תקין לקליטת ברקים‪ .‬הוצאות הכרוכות‬</w:t>
        <w:br/>
        <w:t>‫בפעולות אלו בסך של ‪ 2,857‬ש" ח מהוות עילת התביעה שכנגד שהגישה הנציגות‬</w:t>
        <w:br/>
        <w:t>‫נגד התובע וכן נגד בעלת הדירה ‪ .‬אף לא אחד מבעלי הדירות אינו מורשה לעלות‬</w:t>
        <w:br/>
        <w:t>‫לגג הבית ללא ליווי של חבר נציגות לנוכח ריבוי המתקנים ה משותפים שם וכן‬</w:t>
        <w:br/>
        <w:t>‫מתקנים פרטיים שהותקנו קודם לקבלת החלטת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‫רן קליטת‬       ‫‪ .5‬התובע‪ /‬נתבע שכנגד הגיש כתב הגנה ובו כופר בקשר בין נפילת תו‬</w:t>
        <w:br/>
        <w:t>‫הברקים לבין התקנת צלחת הלוו י ין שלו בתחתית התורן ‪ .‬כמו כן דוחה את‬</w:t>
        <w:br/>
        <w:t>‫הטענה כאילו הוגבל מספר צלחות הלוויין שהתאפשר לו להתקין על הגג או נקצב‬</w:t>
        <w:br/>
        <w:t>‫לכך בזמן קצוב‪ .‬ועוד הוסיף כי משנתבקש לצמצם בכמות צלחות הלווי ין עשה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,‬בדיון‬   ‫הנתבעת שכנגד תמכה ‪ /‬הצטרפה לכתב ההגנה של השוכר וכן הודיעה‬        ‫‪.6‬‬</w:t>
        <w:br/>
        <w:t>‫שהתקיים בפני‪ ,‬כי תקבל עליה כל החלטה שיפוטית‪.‬‬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‫לדידי צלחות קליטה ואנטנות דין אחד להן שכן שתיהן מתקנים פרטיים ‪ .‬השוני‬      ‫‪.7‬‬</w:t>
        <w:br/>
        <w:t>‫הוא באפשרות שצלחות הלוויי ן הסבו נזקים כבדים יותר‪ ,‬מה שלא הוכח לדעתי‪.‬‬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.8‬הצדדים הביאו בפני עדויות לעייפה של אנשי מקצוע בתחום התקנת המתקנים‪.‬‬</w:t>
        <w:br/>
        <w:t>‫בעיני רלבנטיות רק עדויות הצדדים הישירים להליך שכן הכרעה במחלוקת לא‬</w:t>
        <w:br/>
        <w:t>‫נגזרת מהיתכנות התקנת המתקנים אלא מהזכות או היעדר הזכות להתקינם כפי‬</w:t>
        <w:br/>
        <w:t>‫שעולה מהיחסים המשפטיים בין הצדדים בזיקה לדיני הבתים המשותפים‬</w:t>
        <w:br/>
        <w:t>‫‪.‬‬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העדויות‬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העיד כי הרשות שניתנה לו להתקין מתקנים על הגג לא היתה קצובה‬    ‫‪.9‬‬</w:t>
        <w:br/>
        <w:t>‫בזמן‪ .‬זכותו להתקין את המתקנים ‪ ,‬טען‪ ,‬נטועה בדינים המסדירים הצבת‬</w:t>
        <w:br/>
        <w:t>‫מתקנים אלו לפי דיני התקשורת ה מקנים לו זכות להתקין מתקנים בתיאום עם‬</w:t>
        <w:br/>
        <w:t>‫הנציגות‪ .‬איש המקצוע ששכר לצורך ההתקנה הינו בעל זיכיון כדין ‪ .‬מאחר ועם‬</w:t>
        <w:br/>
        <w:t>‫הנציגות תואמה התקנה של שני מתקנים בלבד – הוא הסיר ‪ 2‬צלחות לווין‬</w:t>
        <w:br/>
        <w:t>‫נוספות שהותקנו ללא תיאום מראש ‪ .‬מלכתחילה טעה לחשוב‪ ,‬כמו גם הנציגות‪,‬‬</w:t>
        <w:br/>
        <w:t>‫כי המתקנים שלו שהיו על התורן היו הסיבה לקריסתו ולכן נאות לתקן אותו על‬</w:t>
        <w:br/>
        <w:t>‫חשבונו אולם איש המקצוע ששכר העמידו על טעותו‪.‬‬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.01‬חבר הנציגות מר יוסוב העיד כי יש בידי הנציגות פרוטוקולים של אסיפות‬</w:t>
        <w:br/>
        <w:t>‫הדיירים ואין מניעה ששוכר יפנה ויעיין בהם ‪ .‬התובע לא עשה כן ‪ .‬בקשתו‬</w:t>
        <w:br/>
        <w:t>‫להתקנת אנטנה נענתה לפנים משו רת הדין בשל היותו‪ ,‬לפי נימוקיו‪ ,‬זמני בבנין‪.‬‬</w:t>
        <w:br/>
        <w:t>‫לימים נוכחה הנציגות שמותקנות שתי אנטנות ומאוחר יותר– ‪ 4‬אנטנות‪ .‬תהיות‬</w:t>
        <w:br/>
        <w:t>‫‪ . 2‬העד‬       ‫שהעלתה הנציגות שכנעה את התובע לצמצם את כמות האנטנות ל‪-‬‬</w:t>
        <w:br/>
        <w:t>‫הדגיש את חשיבות ה ה כרה בסמכויות הנציגות בעיקר בשים לב לכמות הדירות‬</w:t>
        <w:br/>
        <w:t>‫בבנין‪ .‬אומר כ בר כאן שהעדות אמינה בעיני שכן עיקריה עולים בקנה אחד עם‬</w:t>
        <w:br/>
        <w:t>‫טענות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.11‬העיד גם מר גל‪ -‬עוז שמכיר וסקר את המתקנים המשותפים השונים המורכבים‬</w:t>
        <w:br/>
        <w:t>‫של הבית המשותף ומסייע בידי הנציגות לתחזקם‪ .‬הוא שם את הדגש על הסכנות‬</w:t>
        <w:br/>
        <w:t>‫הטמונות בהיעדר תורן לקליטת ברקים בבית המשותף וכן הסביר את הקשר בין‬</w:t>
        <w:br/>
        <w:t>‫צלחת הלווי ין של התובע שהיתה מותקנת על התורן לבין נפילתו בעת סופת הרוח‬</w:t>
        <w:br/>
        <w:t>‫העזה‪ .‬המתקנים של התובע פורקו מגג הבית בעלות של ‪ ₪ 1,000‬ששולמו מקופת‬</w:t>
        <w:br/>
        <w:t>‫‪.‬‬    ‫הבית המשותף ‪ .‬כמו כן הותקן תורן חדש במקום זה שניזוק בסופת הרוח‬</w:t>
        <w:br/>
        <w:t>‫ידי העד להסיר את‬      ‫בתשובה לשאלת התובע על שום מה הוא לא נדרש על‬</w:t>
        <w:br/>
        <w:t>‫המתקנים כשלראשונה נוכח בה ימצאותם על הגג השיב שהתריע על כך בפני‬</w:t>
        <w:br/>
        <w:t>‫הנציגות שנהגה בתובע במידת הרחמים‪ .‬ניתנה לתובע האפשרות לפרק בעצמו את‬</w:t>
        <w:br/>
        <w:t>‫המתקנים אולם משלא עשה כן– עשתה זאת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.21‬הצדדים הגישו סיכומי טענות בכתב כשכל צד חוזר על עיקרי עמדתו כפי‬</w:t>
        <w:br/>
        <w:t>‫שמופיעים בכתבי התביעה‪/‬הגנה‪.‬‬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חומר הראיות‪ ,‬העדויות והדין‪ ,‬מצאתי לדחות הן את התביעה‬      ‫‪.31‬‬</w:t>
        <w:br/>
        <w:t>‫והן את התביעה שכנגד‪ ,‬למעט חיוב התובע בסך של‪.₪ 1,000‬‬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‫מהות היחסים המשפטיים בין התובע לבין נציגות הבית המשותף‪:‬‬     ‫‪.41‬‬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מחזיק בדירה בבית המשותף כשוכר‪.‬‬     ‫) 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זכותו נגזרת מזכותו של המשכיר; לש וכר אין יותר זכויות משיש למשכיר‪.‬‬</w:t>
        <w:br/>
        <w:t>‫עש"א ‪10716-03-10‬מעם כב' השופטת אוהד‪.‬‬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השוכר הוא 'צד אחר לסכסוך ' במשמעות סעיף ‪ [ 1] 73‬לחוק המקרקעין‬</w:t>
        <w:br/>
        <w:t>‫ורשאי להביא תביעתו בפני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החלטות המתקבלות כדין בפורום האסיפה הכללית של בעלי הדירות‬</w:t>
        <w:br/>
        <w:t>‫מחייבת את המשכיר‪ ,‬ונגזר מכך שמחייבת גם את השוכר‪.‬‬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השוכר כפוף להחלטות האסיפה הכללית כשם שהמשכיר כפוף להן ‪ .‬לצד‬</w:t>
        <w:br/>
        <w:t>‫חובה זו עומדת לו הזכות לעיין בספר ההחלטות של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לנציגות אין סמכות לסטות מה חלטות שהתקבלו כדין בפורום האסיפה‬</w:t>
        <w:br/>
        <w:t>‫הכללית של ב עלי הדירות ‪ .‬נהפוך הוא; היא מחויבת כלפי האסיפה הכללית של‬</w:t>
        <w:br/>
        <w:t>‫בעלי הדירות כמו גם כלפי בעלי הדירות עצמם למלא אחריהן ‪ .‬הקפדה על קוצו‬</w:t>
        <w:br/>
        <w:t>‫של י ' חשובה במיוחד על רקע מורכבות הבית המשותף והחשש שהיענות לאחד‬</w:t>
        <w:br/>
        <w:t>‫תפרוץ את סכר התביעות של בעלי דירות אחרים להתקין מתקנים פרטיים על גג‬</w:t>
        <w:br/>
        <w:t>‫הבית‪ ,‬מה שיקשה על תחזוקתו התקינה‪.‬‬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כאמור הבית המשותף רשום בפנקס הבתים המשותפים‪ .‬נרשם לו תקנון‬</w:t>
        <w:br/>
        <w:t>‫מוסכם המגדיר את סמכויות נציגות הבית המשותף וזאת בנוסף לסמכויות בחוק‬</w:t>
        <w:br/>
        <w:t>‫המקרקעין ובתקנון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מחזיקה בספר החלטותשעומד לעיונו של כל בעל דירה‪.‬‬    ‫) ח(‬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.51‬מחומר הראיות נמצאתי למדה כי אכן בספר הפרוטוקולים של הבית המשותף‬</w:t>
        <w:br/>
        <w:t>‫שמורה החלטה מיום ‪ 29.7.1998‬שאישררה החלטה קודמת על איסור התקנת‬</w:t>
        <w:br/>
        <w:t>‫אנטנות מכל סוג שהוא על גג הבנין ‪ .‬החלטה זו יושמה בהקפדה‪ ,‬ומכל מקום‬</w:t>
        <w:br/>
        <w:t>‫התובע לא הוכיח אחרת ‪ :‬פרט למתקנים ש היו כבר מותקנים על הגג בעת‬</w:t>
        <w:br/>
        <w:t>‫ש התקבלה החלטה זו לא נוספו מתקנים אחרים‪ ,‬זולת אלו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‫ההחלטה מחייבת את בעלת הדירה ומכאן שמחייבת גם את התובע‬</w:t>
        <w:br/>
        <w:t>‫‪.‬‬                                                            ‫‪.61‬‬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.71‬ככל שחבר הנציגות התיר לתובע להתקין מתקנים פרטיים על גג הבית לאחר‬</w:t>
        <w:br/>
        <w:t>‫מועד אותה החלטה‪ ,‬ב‪ , 2006-‬הוא פעל בחריגה מסמכות ו בחוסר סמכות‪ .‬החריגה‬</w:t>
        <w:br/>
        <w:t>‫מסמכות לא הופכת את החלטתו מחייבת את הנציגות ואפילו לא את בעלי‬</w:t>
        <w:br/>
        <w:t>‫הדירות‪ .‬התובע ידע או היה עליו לדעת מה גבולות הסמכות של הנציגות ; אילו‬</w:t>
        <w:br/>
        <w:t>‫רצה להתקין מתקנים פרטיים בשונה מההחלטה שהתקבלה ושומה היה עליו‬</w:t>
        <w:br/>
        <w:t>‫להבטיח קבלת החלטה אחרת בפורום האסיפה הכלליתשל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‫מתוך שהתרשמתי שחבר הנציגות מר יוסוב שהעיד בפני היה אמין ‪ ,‬והתיר את‬        ‫‪.81‬‬</w:t>
        <w:br/>
        <w:t>‫ההתקנה מבלי שקבל פרטים מלאים על מהות ההתקנה ‪ ,‬על כך שהיא נוגדת את‬</w:t>
        <w:br/>
        <w:t>‫החלטת האסיפה הכללית‪ ,‬מתוך אמון בתובע שההתקנה תהיה זמנית‪ .‬לא מצאתי‬</w:t>
        <w:br/>
        <w:t>‫הגיון על שום מה חבר הנציגות יאפשר לתובע ‪ ,‬שוכר לשעה‪ ,‬מה שאינו מאפשר‬</w:t>
        <w:br/>
        <w:t>‫לשום בעל דירה אחר‪ .‬הזמניות היתה נר לרגליו‪.‬‬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.91‬זאת ועוד ‪ ,‬מצופה היה דווקא מבעלת הדירה‪ ,‬היא נתבעת שכנגד מס ' ‪ 2‬שתעמוד‬</w:t>
        <w:br/>
        <w:t>‫על מילוי ההחלטה לא רק על ידי שוכר מטעמה אלא גם על ידי כל בעלי הדירות‬</w:t>
        <w:br/>
        <w:t>‫האחרים או שוכרים מטעמה ‪ ,‬תיידע אודותיה במפורש את השו כר מטעמה ‪,‬‬</w:t>
        <w:br/>
        <w:t>‫ותבקר את העובדה שהנציגות לא ממלאה אחר החלטות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.02‬התובע לא היה רשאי אפוא להתקין מתקנים על גג הבית ‪ ,‬לא מלכתחילה ולא‬</w:t>
        <w:br/>
        <w:t>‫בדיעבד; הנציגות נתנה לו הזדמנות להסיר את המתקנים על חשבונו ומשלא עשה‬</w:t>
        <w:br/>
        <w:t>‫כן – בדין נהגה הנציגות בהסירה אותם על חשבון הקופה ה משותפת‪ .‬עלות‬</w:t>
        <w:br/>
        <w:t>‫ההסרה צריך שתחול על התובע‪ ,‬הוא הנתבע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.12‬דומני שההתנצחות המשפטית כאן כל כולה התנצחות ‪ ,‬שלא לומר – כוחנות‪,‬‬</w:t>
        <w:br/>
        <w:t>‫לשמה‪ .‬אפשר שהרוח הלוחמנית שמשתמעת מחליפת המכתבים ליבתה את‬</w:t>
        <w:br/>
        <w:t>‫ההתנצחות‪ ,‬ומלכתחילה לא היה לה מקום ‪ .‬שומה על בעלי הדירות להקל על‬</w:t>
        <w:br/>
        <w:t>‫הנציגות למלא את חובותיה ותפקידה‪ ,‬ולא להקשות עליהם ‪ ,‬לא כל שכן מקום‬</w:t>
        <w:br/>
        <w:t>‫שיש בנמצא החלטה ברורה וחד משמעית של האסיפה הכללית ‪ ,‬סבירה לדעתי‬</w:t>
        <w:br/>
        <w:t>‫לחלוטין בשים לב למורכבות של המתקנים המשותפים על גג הבית‪ ,‬והעד גל‪-‬עוז‬</w:t>
        <w:br/>
        <w:t>‫הביא רק תמצית שלהם‪ .‬הרושם הזה מתחזק על רקע טענת התובע שנמנעת בעדו‬</w:t>
        <w:br/>
        <w:t>‫עליה לגג הבית לצורך צפייה בנוף הנשקף מגג הבית‪ .‬זו טענה בעלמא ומוטב לולא‬</w:t>
        <w:br/>
        <w:t>‫הועלתה שכן דירתו ממילא ממוקמת באחת הקומות העליונות של הבית‬</w:t>
        <w:br/>
        <w:t>‫המשותף‪ ,‬ויתרה מכך – הגג לא הוכשר כמרפסת תצפית ‪ ,‬מותקנים עליו מתקנים‬</w:t>
        <w:br/>
        <w:t>‫רבים‪ ,‬ומכאן שלא נועד לתצפית‪.‬‬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.22‬דיני התקשורת אינם רלבנטיים שכן ה ם חלים מקום שהתקנון המוסכם אינו‬</w:t>
        <w:br/>
        <w:t>‫מכיל הוראה האוסרת התקנת מתקני תקשורת ‪ .‬כאן התקבלה החלטה של‬</w:t>
        <w:br/>
        <w:t>‫האסיפה הכללית של בעלי הדירות מכוח התקנון ‪ ,‬החלטה שיושמה על ידי כל‬</w:t>
        <w:br/>
        <w:t>‫בעלי הדירות‪ .‬המחשבה כאילו חרף זאת זכאי בעל דירה או שוכר מטעמו לנהוג‬</w:t>
        <w:br/>
        <w:t>‫אחרת – לדעתי נטולת אחיזה בדין‪.‬‬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.32‬תביעת הנציגות לפיצוי על נזקים נוספים להם התובע אחראי נדחית בשל היעדר‬</w:t>
        <w:br/>
        <w:t>‫הוכחה במדת הראיה המתבקשת בדין האזרחי ‪ ,‬זולת ההוצאה על פירוק‬</w:t>
        <w:br/>
        <w:t>‫המתקנים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.42‬אני דוחה אפוא את התביעה העיקרית ‪ ,‬מקבלת חלקית את תביעת נציגות הבית‬</w:t>
        <w:br/>
        <w:t>‫המשותף ומחייבת את הנתבע שכנגד ‪ ,‬הוא התובע ‪ ,‬לשלם לנציגות את הסך של‬</w:t>
        <w:br/>
        <w:t>‫‪ ₪ 1,000‬עלות פירוק המתקנים מגג הבית וכן הוצאות משפט בסך של ‪.₪ 2,500‬‬</w:t>
        <w:br/>
        <w:t>‫בפסיקת הוצאות המשפט בקשתי להביא לידי ביטוי את דעתי כי התביעה מוטב‬</w:t>
        <w:br/>
        <w:t>‫לולא הוגשה כלל ‪ .‬סכום שלא ישולם בתוך ‪ 30‬יום מיום מתן פסק הדין יישא‬</w:t>
        <w:br/>
        <w:t>‫הפרשי הצמדה וריבית כחוק מיום הגשת התביעה ]‪ [ 26.1.11‬ועד התשלום המלא‬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א ' אלול תשע"ב )‪.( 19.8.2012‬‬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8/20/2011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