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5/580/2011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2012-08-29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התיק‪580/11 :‬‬                                          ‫בפני המפקח על רישום מקרקעין‬</w:t>
        <w:br/>
        <w:t>‫תל‪-‬אביב‬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משמר הירדן ‪ 35‬תל אביב‬              ‫התובעת‪:‬‬</w:t>
        <w:br/>
        <w:t>‫ע"י ב"כ עוה"ד אהוד עובדיה‬        ‫הנתבעת שכנגד‬</w:t>
        <w:br/>
        <w:t>‫מרחוב קרליבך ‪ 13‬תל אביב‬</w:t>
        <w:br/>
        <w:t>‫נ ג ד‬</w:t>
        <w:br/>
        <w:t>‫אנולה גורפינקל‬            ‫הנתבעת‪:‬‬</w:t>
        <w:br/>
        <w:t>‫ע"י ב"כ עוה"ד אמיר אלופי‬        ‫התובעת שכנגד‬</w:t>
        <w:br/>
        <w:t>‫מרחוב היצירה ‪ 3‬רמת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‫ההליך דנן עניינו בבית המשותף ברחוב משמר הירדן ‪ 35‬תל אביב הבנוי על חלקה ‪ 698‬בגוש ‪6637‬‬</w:t>
        <w:br/>
        <w:t>‫)להלן‪" :‬הבית"(‪.‬‬</w:t>
        <w:br/>
        <w:t>‫הבית נרשם כבית משותף בפנקס הבתים המשותפים ועל ניהולו חל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הינה נציגות הבית‪.‬‬</w:t>
        <w:br/>
        <w:t>‫הנתבעת הינה בעלת דירה בבית הידועה כתת חלקה ‪) 26‬להלן‪" :‬דירת הנתבעת"(‪.‬‬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  <w:br/>
        <w:t>‫התובעת טוענת כי על פי הנוהג בבית ובהתאם לפסק דין בתיק ‪ 357/05‬בפני מפקחת בכירה על‬</w:t>
        <w:br/>
        <w:t>‫רישום מקרקעין מירה אריאלי )להלן‪" :‬תיק ‪ ,("357/05‬בעלי הדירות בבית משלמים את חלקם‬</w:t>
        <w:br/>
        <w:t>‫בהוצאות החזקת הרכוש המשותף על פי החלק ברכוש המשותף הצמוד לדירתם ואילו הוצאות‬</w:t>
        <w:br/>
        <w:t>‫הסולר משולמות על פי שטח הדירה ללא הצמדות‪ .‬כמו כן‪ ,‬בשל עבודות שיפוץ שנערכו בבית‪,‬‬</w:t>
        <w:br/>
        <w:t>‫נהרסה הגינה ולפיכך הוחלט על ביצוע עבודות לשיקומה‪ .‬לאחר קבלת הצעות מחיר נבחרה הצעה‬</w:t>
        <w:br/>
        <w:t>‫בעלות כוללת של ‪ ₪ 30,000‬והוחלט באסיפה מיום ‪ 24.01.11‬כי מימון העבודות יבוצע באמצעות‬</w:t>
        <w:br/>
        <w:t>‫תשלום כפל דמי הועד השוטפים לחודשים ‪ .01-03/11‬הנתבעת סירבה לשלם את חלקה בהוצאות‬</w:t>
        <w:br/>
        <w:t>‫שיפוץ הגינה וכן את מיסי הנציגות השוטפים לחודשים ‪ 07-12/11‬כולל‪ .‬קרן החוב הנתבעת עומדת‬</w:t>
        <w:br/>
        <w:t>‫על סך של ‪.₪ 13,221‬‬</w:t>
        <w:br/>
        <w:t>‫הנתבעת טוענת כי אין היא חבה בתשלום לתובעת מאחר וזו הטעתה אותה וגבתה ממנה את תשלום‬</w:t>
        <w:br/>
        <w:t>‫מיסי הנציגות על פי חלקה ברכוש המשותף ולא על פי יחס שטח הדירות כפי שמתחייב בחוק‪ .‬לא‬</w:t>
        <w:br/>
        <w:t>‫רק שהנתבעת איננה חייבת בתשלום לתובעת‪ ,‬אלא שהאחרונה חייבת להשיב לנתבעת סכומים‬</w:t>
        <w:br/>
        <w:t>‫ששולמו על ידה ביתר‪ .‬פסק הדין בתיק ‪ 357/05‬לא עסק ולא קבע שיטת חיוב אלא הכריע אך‬</w:t>
        <w:br/>
        <w:t>‫בתובענה הקונקרטית שנוהלה באותה העת ומששונתה הוראת סעיף ‪ 58‬לחוק המקרקעין לא היתה‬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התיק‪580/11 :‬‬                                          ‫בפני המפקח על רישום מקרקעין‬</w:t>
        <w:br/>
        <w:t>‫תל‪-‬אביב‬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‫רשאית התובעת לגבות הסכומים שגבתה‪ .‬לטענת הנתבעת שולם על ידה סך עודף של ‪₪ 49,790‬‬</w:t>
        <w:br/>
        <w:t>‫לתקופה שמחודש ‪ 08/06‬ועד ‪) 12/11‬כולל(‪.‬‬</w:t>
        <w:br/>
        <w:t>‫לטענת הנתבעת הוקמה גינה חדשה ומפוארת אולם אין היא מנגדת להקמתה‪ .‬לטענתה חלקה בגין‬</w:t>
        <w:br/>
        <w:t>‫שיפוץ הגינה עומד על סך של ‪ ₪ 2,250‬בלבד ולא ‪ ₪ 4,407‬כפי שנתבע‪ .‬הנתבעת טוענת כי‬</w:t>
        <w:br/>
        <w:t>‫ההחלטה לממן את שיפוץ הגינה ע"י תשלום כפל מיסי הנציגות התקבלה שלא כדין‪.‬‬</w:t>
        <w:br/>
        <w:t>‫הנתבעת טוענת כי במהלך שיפוץ הבית בוצע גם שיפוץ של מרזבי הגג‪ .‬אומנם‪ ,‬הגג צמוד לדירת‬</w:t>
        <w:br/>
        <w:t>‫הנתבעת‪ .‬אולם‪ ,‬המרזבים משמשים גם לניקוז הגג המשותף מחדר המעלית‪ .‬התובעת דרשה‬</w:t>
        <w:br/>
        <w:t>‫מהנתבעת כי תישא לבדה בעלות שיפוץ המרזבים וכך היא עשתה‪ .‬דא עקא‪ ,‬המדובר ברכוש משותף‬</w:t>
        <w:br/>
        <w:t>‫ולפיכך על התובעת להשיב לנתבעת את הוצאותיה בגין עבודות אלה‪ .‬הנתבעת טוענת עוד כי קיזזה‬</w:t>
        <w:br/>
        <w:t>‫את החוב האמור מתשלום מיסי הנציגות השוטפים לחודשים ‪ 07/11‬עד ‪) 12/11‬כולל(‪.‬‬</w:t>
        <w:br/>
        <w:t>‫הנתבעת הגישה גם תביעה שכנגד במסגרתה עתרה לחיוב הנציגות בתשלום סך של ‪₪ 60,900‬‬</w:t>
        <w:br/>
        <w:t>‫כלהלן – החזר בגין גביית מיסי נציגות ביתר בין השנים ‪ 2006-2011‬בסך של ‪ .₪ 45,943‬בהקשר זה‬</w:t>
        <w:br/>
        <w:t>‫הנתבעת טוענת כי שילמה על פי דרישת הנציגות‪ ,‬שלא עודכנה על אף תיקון החוק החל מחודש‬</w:t>
        <w:br/>
        <w:t>‫‪ .08/06‬התשלום בוצע תוך הטעיית הנתבעת על ידי הנציגות או מתוך טעות‪ .‬בנוסף לאמור נשאה‬</w:t>
        <w:br/>
        <w:t>‫הנתבעת בתשלום בגין הוצאות לשיפוץ מרזב שהינו רכוש משותף כאמור‪ .‬הנתבעת טוענת כי היא‬</w:t>
        <w:br/>
        <w:t>‫זכאית להחזר בגין הוצאה זו בסך של ‪) ₪ 14,957‬לאחר הפחתת חלקה היחסי(‪ .‬התובעת מסכימה כי‬</w:t>
        <w:br/>
        <w:t>‫יש לקזז מסכום זה את הסך של ‪ ₪ 2,250‬המוסכם עליה כי הוא חובה בגין עבודות שיקום הגינה‪.‬‬</w:t>
        <w:br/>
        <w:t>‫הנציגות טענה בכתב ההגנה שכנגד כי חיוב מיסי הנציגות בוצע על פי הכללים שנקבעו בפסק הדין‬</w:t>
        <w:br/>
        <w:t>‫בתיק ‪ ,357/05‬לרבות על ידי התובעת שכנגד‪ ,‬אשר כיהנה כחברת נציגות בשנת ‪ .2006‬כל החיובים‬</w:t>
        <w:br/>
        <w:t>‫בוצעו תוך שיתוף התובעת שכנגד וכל הסכומים שולמו על ידה בהסכמה ובידיעה‪ .‬משהביעה‬</w:t>
        <w:br/>
        <w:t>‫התובעת שכנגד את אי הסכמתה לשיטת החיוב הנהוגה בבית‪ ,‬שונתה שיטת החיוב החל מיום‬</w:t>
        <w:br/>
        <w:t>‫‪ .06.12.11‬אולם‪ ,‬אין מקום להורות על השבה רטרואקטיבית של כספים ששולמו‪ .‬עוד נטען כי דירת‬</w:t>
        <w:br/>
        <w:t>‫הנתבעת חולשת על כל גג הבית שמצוי בבעלותה ולפיכך סברה הנציגות כי עליה לשאת בעלויות‬</w:t>
        <w:br/>
        <w:t>‫שיפוץ המרזבים‪ .‬על אף האמור פנתה הנציגות לתובעת שכנגד על מנת לבחון את מי משמשים‬</w:t>
        <w:br/>
        <w:t>‫המרזבים בפועל וחלף בירור העניין שילמה התובעת שכנגד את מלוא הסכום ישירות לקבלן‬</w:t>
        <w:br/>
        <w:t>‫המבצע‪.‬‬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‫אין מחלוקת כי הנתבעת לא שילמה את מיסי הנציגות בגין התקופה שמחודש ‪ 07/11‬ועד ‪12/11‬‬</w:t>
        <w:br/>
        <w:t>‫כולל‪.‬‬</w:t>
        <w:br/>
        <w:t>‫אין מחלוקת כי הנתבעת לא שילמה כל תשלום בגין הוצאות שיפוץ הגינה‪ .‬הנתבעת גם איננה‬</w:t>
        <w:br/>
        <w:t>‫חולקת על הצורך בביצוע שיפוץ הגינה או על עלותו הכוללת בסך של ‪) ₪ 30,000‬ר' סעיפים ‪ 7‬ו‪8 -‬‬</w:t>
        <w:br/>
        <w:t>‫לכתב ההגנה המתוקן וכן עמוד ‪ 4‬שורה ‪ 9‬לפרוטוקול הדיון מיום ‪) 13.06.12‬להלן‪" :‬הפרוטוקול"((‪.‬‬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התיק‪580/11 :‬‬                                         ‫בפני המפקח על רישום מקרקעין‬</w:t>
        <w:br/>
        <w:t>‫תל‪-‬אביב‬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‫המחלוקת בנוגע לתביעה העיקרית הינה בנוגע לשיעור חלקה של הנתבעת בהוצאות האמורות ‪-‬‬</w:t>
        <w:br/>
        <w:t>‫בעוד התובעת מבקשת לחייב את הנתבעת בתשלום על פי חלקה ברכוש המשותף או בהתאם‬</w:t>
        <w:br/>
        <w:t>‫להחלטות בעלי הדירות‪ ,‬טוענת הנתבעת כי חלקה בתשלום צריך להיות מחושב בהתאם להוראות‬</w:t>
        <w:br/>
        <w:t>‫הדין ומשכך‪ ,‬הרי שהסדירה את חובותיה בגין מיסי הנציגות השוטפים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03.11.74‬נרשם הבית בפנקס הבתים המשותפים ובמסגרת רישום זה נרשם לבית תקנון מוסכם‬</w:t>
        <w:br/>
        <w:t>‫בהתאם לסעיפים ‪ 62‬ו‪ 63 -‬לחוק המקרקעין‪ ,‬תשכ"ט – ‪) 1969‬להלן‪" :‬חוק המקרקעין"(‪.‬‬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‫התקנון המוסכם )נספח ד' לתצהיר הראשון של הגב' רוט( מסדיר הוצאת חלקים מהרכוש המשותף‬</w:t>
        <w:br/>
        <w:t>‫והצמדתם לדירות בהתאם להוראת סעיף ‪ 55‬לחוק המקרקעין‪ ,‬אך אינו מתייחס לסוגיות אחרות‬</w:t>
        <w:br/>
        <w:t>‫הקשורות בניהול הבית המשותף‪ .‬לפיכך‪ ,‬בכל הוראה אחרת הקשורה בניהול הבית יחולו הוראות‬</w:t>
        <w:br/>
        <w:t>‫חוק המקרקעין והתקנון המצוי בתוספת לחוק‪.‬‬</w:t>
        <w:br/>
        <w:t>‫לאור התקנון המוסכם שנרשם כאמור‪ ,‬הרי שחלוקת ההוצאות הדרושות להחזקתו התקינה ולניהולו‬</w:t>
        <w:br/>
        <w:t>‫של הרכוש המשותף בבית צריכה להתבצע בהתאם להוראת סעיף ‪ 58‬לחוק המקרקעין הקובע כיום‪,‬‬</w:t>
        <w:br/>
        <w:t>‫לאחר תיקון מספר ‪ 26‬לחוק‪ ,‬כלהלן‪:‬‬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‫")א( בעל דירה חייב להשתתף בהוצאות הדרושות להחזקתו התקינה ולניהולו של הרכוש המשותף‬</w:t>
        <w:br/>
        <w:t>‫ולהבטחת השירותים המחויבים על פי דין או המקובלים על פי הנוהג‪ ,‬לפי יחס שטח רצפת דירתו‬</w:t>
        <w:br/>
        <w:t>‫אל שטח הרצפה של כל הדירות שבבית המשותף‪ ,‬זולת אם נקבע בתקנון שיעור השתתפות אחר"‪.‬‬</w:t>
        <w:br/>
        <w:t>‫לצורך הכרעה בתביעה העיקרית ובחלק הארי של התביעה שכנגד‪ ,‬עלינו לבחון מהו המועד אשר‬</w:t>
        <w:br/>
        <w:t>‫החל ממנו זכאית הנתבעת לדרוש כי חיוב חלקה בהוצאות החזקת הרכוש המשותף יהיה על פי יחס‬</w:t>
        <w:br/>
        <w:t>‫שטח רצפות הדירות בבית‪ ,‬בין אם החל ממועד תיקון החוק‪ ,‬קרי ‪ ,08/06‬כטענת הנתבעת‪ ,‬בין אם‬</w:t>
        <w:br/>
        <w:t>‫החל ממועד דרישתה‪ 06.12.11 ,‬כטענת התובעת‪ ,‬ובין אם מכל מועד אחר שבניהם‪.‬‬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‫כבר בפתח הדברים אומר כי הדין אינו מצוי עם מי מהצדדים‪.‬‬</w:t>
        <w:br/>
        <w:t>‫אין מחלוקת כי ההסדר הנוהג בבית עד לפרוץ המחלוקת בהליך דנן היה כזה לפיו הוצאות החזקת‬</w:t>
        <w:br/>
        <w:t>‫הרכוש המשותף שולמו בהתאם לחלק היחסי ברכוש המשותף בעוד הוצאות הסולר שולמו על פי‬</w:t>
        <w:br/>
        <w:t>‫יחס שטח הרצפות ללא הצמדות‪ .‬חלוקה זו "קובעה" במסגרת הסכם הפשרה בתיק ‪) 375/05‬ר'‬</w:t>
        <w:br/>
        <w:t>‫נספח י' לתצהיר הנתבעת( והמשיכה לאורך כל השנים מאז )ר' מסמכי חישוב מיסי ועד הבית לשנים‬</w:t>
        <w:br/>
        <w:t>‫‪ 2010 ,2009 ,2008 ,2006‬ו‪ 2011 -‬נספחים יא‪-‬יג לתצהיר הנתבעת(‬</w:t>
        <w:br/>
        <w:t>‫כבר כאן המקום להזכיר את אשר התנהל בהליך הקודם בין הצדדים בתיק ‪ .357/05‬בהליך זה נתבעו‬</w:t>
        <w:br/>
        <w:t>‫הנתבעת דנן ובעלה לתשלום מיסי נציגות בגין התקופה שמשנת ‪ 1999‬ועד ‪) 2004‬נספח ח' לתצהיר‬</w:t>
        <w:br/>
        <w:t>‫הנתבעת(‪ .‬טענת הנתבעים שם היתה כי רישום חלקם ברכוש המשותף שגוי‪ ,‬שכן הוא אינו משקף‬</w:t>
        <w:br/>
        <w:t>‫את יחס שטחי הדירות בבית )בין בשל סגירת מרפסות ובין בשל הכללת הצמדות בשטח הדירות(‪,‬‬</w:t>
        <w:br/>
        <w:t>‫וכפועל יוצא חלקם של הנתבעים בתשלום מיסי הנציגות גבוהה‪ .‬כמו כן נטען כי את הוצאות הסולר‬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התיק‪580/11 :‬‬                                          ‫בפני המפקח על רישום מקרקעין‬</w:t>
        <w:br/>
        <w:t>‫תל‪-‬אביב‬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לחלק על פי שטח הדירה בלבד‪ ,‬כפי שנהגו בבית לאורך השנים )נספח ט' לתצהיר הנתבעת(‪.‬‬</w:t>
        <w:br/>
        <w:t>‫בגמר הדיון הגיעו הצדדים להסכם פשרה המקבע את דרך חישוב ההוצאות הנהוגה בבית כאמור‪.‬‬</w:t>
        <w:br/>
        <w:t>‫אין בידי לקבל טענות הנתבעת כי הוטעתה על ידי הנציגות או כי התשלום בוצע בטעות במשך כל‬</w:t>
        <w:br/>
        <w:t>‫התקופה הנדונה‪.‬‬</w:t>
        <w:br/>
        <w:t>‫ראשית‪ ,‬לא עלה בידי הנתבעת להוכיח כי הנציגות ידעה על תיקון הוראות הדין או על תחולתו של‬</w:t>
        <w:br/>
        <w:t>‫התיקון בנוגע לבית דנן‪ ,‬בפרט כאשר חלוקת ההוצאות בו בוצעה על פי הסכמת הצדדים לאורך‬</w:t>
        <w:br/>
        <w:t>‫שנים‪ .‬בהקשר זה מקובלת עלי עדותה של הגב' רוט שלא נסתרה בדבר ‪" -‬המשכנו לפי מה שהיה‪,‬‬</w:t>
        <w:br/>
        <w:t>‫לא ידענו על התיקון בחוק‪ .‬המשכנו לפי הנוסחה שהתקבלה ועל פי הסכם הפשרה‪ .‬הוסכם גם ע"י‬</w:t>
        <w:br/>
        <w:t>‫הנתבעת שזה מה שהיא צריכה לשלם ולא שמענו מילה מאז ההסכמה בשנת ‪ .2006‬על התיקון בחוק‬</w:t>
        <w:br/>
        <w:t>‫למדנו רק פה" )עמוד ‪ 2‬לפרוטוקול שורות ‪ .(15-17‬אין ולא יכולה היתה להיות בנסיבות אלו כל‬</w:t>
        <w:br/>
        <w:t>‫הטעיה אקטיבית של הנציגות את הנתבעת‪ .‬ויודגש‪ ,‬נטל הראיה וההוכחה בהקשר זה מוטל על‬</w:t>
        <w:br/>
        <w:t>‫הנתבעת‪/‬התובעת שכנגד‪ ,‬והיא לא עמדה בו‪ ,‬אפילו לא במאזן ההסתברויות המינימלי הנדרש‬</w:t>
        <w:br/>
        <w:t>‫בהליך האזרחי‪.‬‬</w:t>
        <w:br/>
        <w:t>‫לזאת יש להוסיף כי בשנים ‪ 2006‬ו‪ 2007 -‬הנתבעת אף כיהנה כחברת נציגות בבית )ר' עמוד ‪2‬‬</w:t>
        <w:br/>
        <w:t>‫לפרוטוקול שורות ‪ 18-20‬וכן נספח ד' לתצהיר השני של הגב' רוט( ואישרה‪ ,‬למעשה‪ ,‬גם בכובעה‬</w:t>
        <w:br/>
        <w:t>‫זה‪ ,‬את חלוקת ההוצאות על פי ההסדר הנוהג )ר' גם נ‪ .(1/‬למעשה‪ ,‬את "טענת ההטעיה" יכולה‬</w:t>
        <w:br/>
        <w:t>‫הנתבעת לטעון בעיקר כלפי עצמה‪ ,‬מי שהיתה חברת הנציגות במועדים הרלבנטיים לתיקון החוק‪.‬‬</w:t>
        <w:br/>
        <w:t>‫שנית‪ ,‬מן הראיות שהוצגו בפני עולה כי התשלום גם לא בוצע מחמת טעות של הנתבעת‪ ,‬אלא‬</w:t>
        <w:br/>
        <w:t>‫המדובר היה בתשלום שבוצע בהסכמה‪.‬‬</w:t>
        <w:br/>
        <w:t>‫מאז פסק הדין בתיק ‪ 357/05‬שילמה הנתבעת את מיסי הנציגות על פי הסכמת החלוקה האמורה‪,‬‬</w:t>
        <w:br/>
        <w:t>‫ללא כל טענה‪ .‬בהקשר זה לא עלה בידי הנתבעת להציג ולו ראיה אחת בדבר טענה כלשהי שהעלתה‬</w:t>
        <w:br/>
        <w:t>‫כנגד החיוב האמור במשך כל השנים‪ .‬כך גם מעידה הגב' רוט – "לא שמענו מילה מאז ההסכמה‬</w:t>
        <w:br/>
        <w:t>‫בשנת ‪) "2006‬עמוד ‪ 2‬לפרוטוקול שורה ‪ .(16‬ובל נשכח כי‪ ,‬כאמור לעיל‪ ,‬בשנים ‪ 2006‬ו‪2007 -‬‬</w:t>
        <w:br/>
        <w:t>‫הנתבעת אף כיהנה כחברת נציגות בבית‪ ,‬ומאז אפילו לא טרחה להגיע לאסיפות שהתקיימו )עמוד ‪3‬‬</w:t>
        <w:br/>
        <w:t>‫לפרוטוקול שורה ‪.(19‬‬</w:t>
        <w:br/>
        <w:t>‫בעדותה טענה הנתבעת כי היו לה השגות על אופן חלוקת התשלום לאורך כל השנים )עמוד ‪4‬‬</w:t>
        <w:br/>
        <w:t>‫לפרוטוקול שורות ‪ ,(13-14‬כאשר כבר בהליך בתיק ‪ 357/05‬טענותיה היו כי חלקה בהוצאות‬</w:t>
        <w:br/>
        <w:t>‫התשלום גדול יותר מאשר שטח דירתה היחסי‪ .‬אין זה סביר בעיני כי מי שניהל הליך משפטי בטענה‬</w:t>
        <w:br/>
        <w:t>‫מסויימת שנדחתה לאור הוראות החוק‪ ,‬כטענת הנתבעת )עמוד ‪ 4‬לפרוטוקול שורות ‪ 12‬ו‪,(14 -‬‬</w:t>
        <w:br/>
        <w:t>‫ולטענתו בידו תלונות לאורך כל השנים כי הוא משלם ביתר‪ ,‬אינו טורח לברר את הוראות החוק‬</w:t>
        <w:br/>
        <w:t>‫החלות לגביו במשך תקופה ארוכה של כ‪ 6 -‬שנים‪ ,‬שעה שהוא גם מלווה בייצוג משפטי )ר' נספחים‬</w:t>
        <w:br/>
        <w:t>‫ו' עד י' לתצהיר הנתבעת(!‬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התיק‪580/11 :‬‬                                         ‫בפני המפקח על רישום מקרקעין‬</w:t>
        <w:br/>
        <w:t>‫תל‪-‬אביב‬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‫ויוזכר‪ ,‬הנתבעת העלתה את טענתה בדבר תשלום ביתר אך בתביעה שכנגד שהוגשה על ידה בהליך‬</w:t>
        <w:br/>
        <w:t>‫בו נתבעה לתשלום מיסי נציגות )שסירבה לשלם מסיבה אחרת כמפורט להלן(‪.‬‬</w:t>
        <w:br/>
        <w:t>‫המסקנה המתבקשת בנסיבות דנן היא כי הנתבעת שילמה את מיסי הנציגות מכח ההסכמה בתיק‬</w:t>
        <w:br/>
        <w:t>‫‪ 357/05‬ועל פי הנוהג בבית ולא מכח הבנתה את הוראות הדין או תקנון הבית‪.‬‬</w:t>
        <w:br/>
        <w:t>‫תמיכה נוספת למסקנה כי התשלום בוצע על פי הסכמה היא בעובדה כי הסכסוך שבין הצדדים‪,‬‬</w:t>
        <w:br/>
        <w:t>‫ואשר הוביל להליכים שבפני‪ ,‬לא נבע משיטת החיוב או החלוקה )למעט בנושא הגינה(‪ .‬כפי‬</w:t>
        <w:br/>
        <w:t>‫שמעידה הנתבעת ‪" -‬שילמתי כל הזמן מה שמגיע ממני עד שהפסקתי בגלל מה שהסברתי‪ .‬ש‪.‬ת‬</w:t>
        <w:br/>
        <w:t>‫נפגשנו כאן בגלל המרזבים‪ .‬בעטים כל הסאגה" )עמוד ‪ 3‬לפרוטוקול שורות ‪ .(19-21‬כך גם עולה‬</w:t>
        <w:br/>
        <w:t>‫ממכתב בא כוחה מיום ‪) 29.05.11‬נספח ו' לתצהיר הנתבעת(‪ .‬כך גם עולה ממכתבה לנציגות )נספח‬</w:t>
        <w:br/>
        <w:t>‫ז' לתצהיר הנתבעת(‪ .‬כלומר‪ ,‬גם כאשר פרץ סכסוך בין הצדדים לא חלוקת התשלום‪ ,‬בעיקר בגין‬</w:t>
        <w:br/>
        <w:t>‫שנים עברו‪ ,‬אשר היתה מוסכמת )על אף שלטענת הנתבעת היו לה תלונות לגביה כל העת( היתה‬</w:t>
        <w:br/>
        <w:t>‫המקור לאותו הסכסוך‪.‬‬</w:t>
        <w:br/>
        <w:t>‫יוצא‪ ,‬אם כן‪ ,‬כי הנתבעת הכירה ותמכה במשך תקופה ארוכה בחלוקת התשלומים‪ ,‬לפיה נהגה גם‬</w:t>
        <w:br/>
        <w:t>‫היא )בביצוע התשלום בפועל במשך שנים רבות ובתקופת היותה חברת נציגת(‪.‬‬</w:t>
        <w:br/>
        <w:t>‫על אף האמור‪ ,‬וכפי שגם מבינה הנציגות )שמאשרת את תיקון שיטת החיוב החל מחודש ‪,(12/11‬‬</w:t>
        <w:br/>
        <w:t>‫אין העובדה כי התשלום בוצע בהסכמה מהווה תיקון קבוע להוראות התקנון‪.‬‬</w:t>
        <w:br/>
        <w:t>‫הנתבעת לא ויתרה בכתב על רשותה לחזור בה מהסכמתה לחלוקת ההוצאות בפועל כאמור‪.‬‬</w:t>
        <w:br/>
        <w:t>‫למעשה‪ ,‬הסוגיה כלל לא עלתה לדיון לאחר תיקון החוק )עמוד ‪ 2‬לפרוטוקול שורות ‪ (18-19‬ולא‬</w:t>
        <w:br/>
        <w:t>‫ניתן לראות בהמשך התשלום על ידי הנתבעת‪ ,‬על פי ההסדר הקודם‪ ,‬משום הסכמה בלתי חוזרת‪.‬‬</w:t>
        <w:br/>
        <w:t>‫וכך‪ ,‬כל עוד היתה קיימת הסכמה של בעלי הדירות בבית לשנות )דה פאקטו( את קביעת התקנון‬</w:t>
        <w:br/>
        <w:t>‫המוסכם בכל הנוגע לחיוב בהוצאות‪ ,‬לא היתה מניעה לעשות כן‪ .‬ברם‪ ,‬משחדלה ההסכמה‪ ,‬מונעת‬</w:t>
        <w:br/>
        <w:t>‫הוראת סעיף ‪)12‬ב( לתקנון המצוי את המשך חלות ההסדר‪.‬‬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‫מתי‪ ,‬אם כן‪ ,‬חדלה להתקיים ההסכמה של הנתבעת להסדר החלוקה הקודם?‬</w:t>
        <w:br/>
        <w:t>‫בהקשר זה שתי העדות בתיק זה מאשרות כי המחלוקות שבין הצדדים התגלעו כבר בחודש ‪.06/11‬‬</w:t>
        <w:br/>
        <w:t>‫כך מעידה הגב' רוט – "ביוני ‪ 2011‬שהיא פסקה לשלם ושלחנו מכתב התראה הבנו שיש טענות‬</w:t>
        <w:br/>
        <w:t>‫לגבי שיטת החיוב‪ .‬קיבלנו מכתב מעו"ד אלופי‪ .‬יוני ‪) "2011‬עמוד ‪ 3‬לפרוטוקול שורות ‪ .(7-8‬כך‬</w:t>
        <w:br/>
        <w:t>‫מעידה הנתבעת )עמוד ‪ 4‬לפרוטוקול שורה ‪ .(13‬כך מעידה הנתבעת גם בנוגע להתנגדות לתשלום‬</w:t>
        <w:br/>
        <w:t>‫בנוגע לשיפוץ הגינה ‪" -‬לגבי שיפוץ הגינה ‪ -‬אין לי התנגדות לעצם השיפוץ‪ .‬ההתנגדות היא לעצם‬</w:t>
        <w:br/>
        <w:t>‫שיטת החיוב" )עמוד ‪ 4‬לפרוטוקול שורה ‪ .(9‬אומנם‪ ,‬הנתבעת מעידה כי את דבר שינוי הוראות‬</w:t>
        <w:br/>
        <w:t>‫החוק למדה רק ביום ‪) 06.12.11‬סעיף ‪ 12‬לתצהירה(‪ .‬אולם‪ ,‬אין מחלוקת כי הסכסוך בדבר חלוקת‬</w:t>
        <w:br/>
        <w:t>‫ההוצאות )אף אם לא היה ממוקד לטענה בנוגע לשיעור מיסי הנציגות השוטפים( עלה עוד קודם‬</w:t>
        <w:br/>
        <w:t>‫לכן כאמור‪ ,‬וללא קשר לידיעתה של הנתבעת בדבר תיקון הוראות החוק‪.‬‬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התיק‪580/11 :‬‬                                          ‫בפני המפקח על רישום מקרקעין‬</w:t>
        <w:br/>
        <w:t>‫תל‪-‬אביב‬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דרישת הנציגות לתשלום בגין שיפוץ הגינה ומיסי הנציגות‪ ,‬עובר להגשת התביעה‪ ,‬התבססה על‬</w:t>
        <w:br/>
        <w:t>‫הוראות סעיף ‪ 58‬לחוק המקרקעין ויצרה את הזיקה למחלוקת שבה עסקינן )ר' נספח ה' לכתב‬</w:t>
        <w:br/>
        <w:t>‫התביעה(‪.‬‬</w:t>
        <w:br/>
        <w:t>‫לאור האמור לעיל הרי שאת חובה של הנתבעת בגין מיסי הנציגות למחצית השניה של שנת ‪2011‬‬</w:t>
        <w:br/>
        <w:t>‫יש לחשב בהתאם להוראות סעיף ‪ 58‬לחוק המקרקעין‪ ,‬קרי‪ ,‬בהתאם ליחס שטח הרצפות‪.‬‬</w:t>
        <w:br/>
        <w:t>‫בהתאם למסמך חישוב מיסי נציגות לשנת ‪) 2011‬נספח יג לתצהיר הנתבעת( תקציב הבית לשנת‬</w:t>
        <w:br/>
        <w:t>‫‪ 2011‬עמד על שיעור חודשי בסך של ‪) ₪ 9,537‬עמודת סכום "חודשי לתשלום"(‪ .‬אין מחלוקת כי‬</w:t>
        <w:br/>
        <w:t>‫תקציב שיפוץ הגינה עמד על סך של ‪.₪ 30,000‬‬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‫בהעדר כל נתון עובדתי אחר‪ ,‬הרי שאת חישוב החלק היחסי בתשלום יש לבצע על פי שטחי הדירות‬</w:t>
        <w:br/>
        <w:t>‫המפורטים בנסח הרשום‪ .‬הסתמכות על נתון זה גם מוסכמת בין הצדדים‪ ,‬שהרי את חישוב החלק‬</w:t>
        <w:br/>
        <w:t>‫היחסי בהוצאות הסולר הם ביצעו על פי מידות אלו‪.‬‬</w:t>
        <w:br/>
        <w:t>‫על פי הנסח הרשום )נספח ב' לתצהיר הראשון של הגב' רוט( שטח דירת הנתבעת הינו – ‪189.3‬‬</w:t>
        <w:br/>
        <w:t>‫מ"ר‪ .‬שטח כלל הדירות בבית הינו ‪ 2,529.5‬מ"ר‪ .‬היחס שבין השניים עומד על ‪.7.5%‬‬</w:t>
        <w:br/>
        <w:t>‫משכך‪ ,‬חלקה היחסי של הנתבעת בתקציב הבית למחצית השניה של שנת ‪ 2011‬הינו בסך של ‪715‬‬</w:t>
        <w:br/>
        <w:t>‫‪ ₪‬לכל חודש )‪ 7.5%‬כפול ‪ (₪ 9,537‬ובסכום כולל של ‪) ₪ 4,291‬לתקופה שמחודש ‪ 07/11‬ועד‬</w:t>
        <w:br/>
        <w:t>‫‪.(12/11‬‬</w:t>
        <w:br/>
        <w:t>‫באופן דומה יש לחשב גם את חלקה של הנתבעת בתשלום הוצאות שיפוץ הגינה‪.‬‬</w:t>
        <w:br/>
        <w:t>‫סעיף ‪ 62‬לחוק המקרקעין מסדיר את סוגיית "התקנון המוסכם"‪ .‬מהוראות הסעיף ברור כי האסיפה‬</w:t>
        <w:br/>
        <w:t>‫הכללית איננה מוסמכת להורות על שינוי הוראות תקנון ‪ -‬המניין הנדרש באסיפה כללית )סעיף ‪8‬‬</w:t>
        <w:br/>
        <w:t>‫לתקנון המצוי( ואופן קבלת ההחלטות בה )סעיף ‪ 12‬לתקנון המצוי( אינם מספיקים בכדי לעמוד‬</w:t>
        <w:br/>
        <w:t>‫בהוראות סעיף ‪ 62‬הנ"ל‪ .‬זאת ועוד‪ ,‬לא ניתן לשנות את הוראות התקנון בכל הקשור להטלת חובות‬</w:t>
        <w:br/>
        <w:t>‫או תשלומים נוספים שלא פורשו בחוק המקרקעין על בעלי דירות‪ ,‬אלא בהסכמה של אותם בעלי‬</w:t>
        <w:br/>
        <w:t>‫דירות‪ ,‬קרי‪ ,‬בהחלטה פה אחד‪ .‬גם הוראת סעיף ‪)12‬ב( לתקנון המוסכם קובעת מגבלה זו באופן‬</w:t>
        <w:br/>
        <w:t>‫מפורש )ר' ע"א )חי'( ‪ 1688/00‬נציגות הדיירים במצפה ורדיה נ' ברוך פ"מ‪ ,‬תשס"ב)‪.(721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‫תקנון מוסכם מתוקן לא נרשם לבית וגם לא הוכח בפני כי נתקבלו החלטות בהתאם למניין הנדרש‬</w:t>
        <w:br/>
        <w:t>‫ולהוראות החוק האמורות‪ .‬ויודגש‪ ,‬החלטת האסיפה מיום ‪) 20.01.11‬נספח א' לתצהיר הראשון של‬</w:t>
        <w:br/>
        <w:t>‫הגב' רוט( איננה תואמת את הוראות הדין כאמור וממילא זו נתקבלה ללא הסכמתה של הנתבעת‬</w:t>
        <w:br/>
        <w:t>‫ואין ביכולה "להטיל" על הנתבעת תשלומים נוספים‪.‬‬</w:t>
        <w:br/>
        <w:t>‫משכך‪ ,‬הרי שלא נקבע בתקנון "שיעור השתתפות אחר" בנוגע להוצאות השיפוץ הגינה ועל‬</w:t>
        <w:br/>
        <w:t>‫הנתבעת להשתתף בחלקה בהוצאות על פי הוראות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התיק‪580/11 :‬‬                                           ‫בפני המפקח על רישום מקרקעין‬</w:t>
        <w:br/>
        <w:t>‫תל‪-‬אביב‬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‫לכך יש להוסיף כי הוצאות שיפוץ הבית בכללותן חולקו בהסכמת בעלי הדירות בהתאם ליחס שטח‬</w:t>
        <w:br/>
        <w:t>‫הרצפות של הדירות )ר' נספח א' לתצהיר הנתבעת(‪ .‬על פי חלוקה זו שילמו כל בעלי הדירות בבית‬</w:t>
        <w:br/>
        <w:t>‫את הוצאות השיפוץ‪ .‬בנסיבות שכאלו ברי כי גם שיפוץ הגינה‪ ,‬שעל פי גרסת הנציגות הינו נגררת‬</w:t>
        <w:br/>
        <w:t>‫של השיפוץ הכללי שנערך )ר' סעיף ‪ 9‬לתצהיר הראשון של הגב' רוט(‪ ,‬יש לבצע על פי אותה חלוקה‬</w:t>
        <w:br/>
        <w:t>‫התואמת את הוראות הדין‪.‬‬</w:t>
        <w:br/>
        <w:t>‫על פי נתוני החישוב שלעיל‪ ,‬חלקה היחסי של הנתבעת בהוצאות שיפוץ הגינה עומד על סך של‬</w:t>
        <w:br/>
        <w:t>‫‪ 7.5%) ₪ 2,250‬כפול ‪.(₪ 30,000‬‬</w:t>
        <w:br/>
        <w:t>‫יתרת חובה של הנתבעת על פי כתב התביעה עומדת‪ ,‬אם כן‪ ,‬על סך של ‪.₪ 6,541‬‬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,‬בכך לא סיימנו‪ .‬הנתבעת טוענת כי היא זכאית להשבה של כספים ששולמו על ידה ביתר החל‬</w:t>
        <w:br/>
        <w:t>‫ממועד תיקון ‪ 26‬לחוק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‫ההלכה קובעת כי הנתבעת איננה יכולה לדרוש השבה רטרואקטיבית של כספים אשר שולמו על‬</w:t>
        <w:br/>
        <w:t>‫ידה בהסכמה‪ ,‬אלא אך מן המועד בו ביקשה לחזור לחלוקת ההוצאות על פי התקנון המוסכם )ר'‬</w:t>
        <w:br/>
        <w:t>‫בעניין זה ע"א )מחוזי – ת"א( ‪ 2180/02‬שר שלום שירן ואח' נ' נציגות הבית המשותף )טרם‬</w:t>
        <w:br/>
        <w:t>‫פורסם( וכן א‪ .‬אייזנשטיין יסודות והלכות בדיני מקרקעין )חלק שלישי‪ ,‬תשס"א( בעמ' ‪.(331‬‬</w:t>
        <w:br/>
        <w:t>‫בניגוד לנטען על ידי הנתבעת הרי שגם פרשת מצפה ורדיה המאוזכרת לעיל מאשרת‪ ,‬למעשה‪ ,‬את‬</w:t>
        <w:br/>
        <w:t>‫ההלכה האמורה‪ .‬כל שופטי ההרכב מסכימים עם קביעת המפקחת כי אין תחולה רטרואקטיבית‬</w:t>
        <w:br/>
        <w:t>‫)ושם אפילו לא תחולה מיידית( של מעבר לגבייה על פי הוראות הדין‪ .‬המחלוקת שבין השופטים‬</w:t>
        <w:br/>
        <w:t>‫שם היתה האם יש לקבוע מועד אחיד לחישוב החדש )על פי דעת הרוב( או שמא תקבע ההתייחסות‬</w:t>
        <w:br/>
        <w:t>‫בנוגע לכל בעל דירה על פי התשלומים שטרם ביצע )וכך על פי דעת הרוב יווצר מצב בלתי שוויוני‬</w:t>
        <w:br/>
        <w:t>‫בין אלו ששילמו במועד ביתר לבין אלו שדחו תשלומיהם וישלמו פחות על פי החלוקה החדשה(‪.‬‬</w:t>
        <w:br/>
        <w:t>‫מכל מקום‪ ,‬כל שופטי ההרכב מסכימים כי אין מקום להשבה רטרואקטיבית של סכומים ששולמו ‪-‬‬</w:t>
        <w:br/>
        <w:t>‫"גם בנושא המועד הקובע יש למצוא את האיזון הנכון בין אופי ניהולו של הבית כבית משותף לבין‬</w:t>
        <w:br/>
        <w:t>‫זכויות המיעוט לשלם את ההוצאות על‪-‬פי חלקו ברכוש המשותף‪ .‬חיוב הנציגות להחזיר כספים‬</w:t>
        <w:br/>
        <w:t>‫לתקופה מוקדמת עלול להכביד ולפיכך יש לדעתי להציע לחבריי לאשר את התאריך הקובע כפי‬</w:t>
        <w:br/>
        <w:t>‫שנקבע על‪-‬ידי המפקחת" )סעיף ‪ 9‬לפסק דין של השופטת וסרקרוג(‪.‬‬</w:t>
        <w:br/>
        <w:t>‫בהקשר זה אעיר כי אין בפסקי הדין אשר הובאו על ידי הנתבעת בסיכומיה כדי לסייע לטענותיה‪.‬‬</w:t>
        <w:br/>
        <w:t>‫פרשות מפעלי תחנות בע"מ ואליהו שוקרון עניינן בתשלומים לרשויות שלטוניות – פסקי דין אלו‬</w:t>
        <w:br/>
        <w:t>‫דנים במערכות יחסים שונות לחלוטין מזו המתנהלת בבית משותף‪ .‬בניגוד לפרשת שוקרון‪ ,‬שם‬</w:t>
        <w:br/>
        <w:t>‫קובע כבוד השופט זיילר כי ככלל אין אדם בודק חשבונות המגיעים אליו מאת הרשויות‪ ,‬הרי שכאן‬</w:t>
        <w:br/>
        <w:t>‫המדובר בתשלום לנציגות שניתן בנקל ואף בפועל מבוצעות בדיקות של בעלי הדירות‪ .‬בפרשת‬</w:t>
        <w:br/>
        <w:t>‫מלמד נקבע כי לא היתה הסכמה לתשלום העודף שבוצע )בניגוד לענייננו(‪ .‬בפרשת אזולאי המדובר‬</w:t>
        <w:br/>
        <w:t>‫היה בתביעה של בעל דירה להחזר כספים שהוציא מכיסו להחזקת הרכוש המשותף ולא בתביעה‬</w:t>
        <w:br/>
        <w:t>‫העוסקת בהחזר תשלום מיסי נציגות עודפים ששולמו בהסכמה או בחוסר ידיעה‪.‬‬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התיק‪580/11 :‬‬                                         ‫בפני המפקח על רישום מקרקעין‬</w:t>
        <w:br/>
        <w:t>‫תל‪-‬אביב‬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‫במיוחד אמורים הדברים כאשר המדובר בתביעה להחזר לתקופה של ‪ 6‬שנים כאשר לא ברור כלל‬</w:t>
        <w:br/>
        <w:t>‫מי מבעלי הדירות אשר "נהנו" מהתשלום העודף הנטען‪ ,‬עודם בעלי דירה בבית‪.‬‬</w:t>
        <w:br/>
        <w:t>‫לכאורה‪ ,‬מצדיק האמור את דחיית התביעה שכנגד להחזר מיסי הנציגות ששולמו ביתר‪ .‬דא עקא‪,‬‬</w:t>
        <w:br/>
        <w:t>‫אני מוצא כי בנסיבות הספציפיות של המקרה דנן יש מקום לקבוע תאריך קובע רטרואקטיבי‬</w:t>
        <w:br/>
        <w:t>‫לחלוקת ההוצאות על פי הוראות הדין‪.‬‬</w:t>
        <w:br/>
        <w:t>‫ובמה דברים אמורים‪.‬‬</w:t>
        <w:br/>
        <w:t>‫בבית נערך בשנת ‪ 2010‬שיפוץ משמעותי שאת עלויותיו חילקו בעלי הדירות בבית על פי יחס שטח‬</w:t>
        <w:br/>
        <w:t>‫הרצפות של הדירות‪ .‬האמור עולה מסעיף ‪ 7‬ונספח א' לתצהיר הנתבעת שלא נסתר‪ .‬כמו כן עולה‬</w:t>
        <w:br/>
        <w:t>‫הדבר מאישור הנציגות בסעיף ‪ 1‬למכתבה לנתבעת מיום ‪) 17.02.11‬נספח ח' לתצהיר השני של הגב'‬</w:t>
        <w:br/>
        <w:t>‫רוט(‪ .‬כלומר‪ ,‬בחלוקת הוצאות השיפוץ סטו בעלי הדירות מחלוקת ההוצאות השוטפות המוסכמת‬</w:t>
        <w:br/>
        <w:t>‫אשר נהגה בבית במשך שנים‪.‬‬</w:t>
        <w:br/>
        <w:t>‫שינוי זה בהסכמות הצדדים פועל לשני כיוונים ‪ -‬מחד‪ ,‬העובדה כי חלוקת הוצאות השיפוץ בוצעה‬</w:t>
        <w:br/>
        <w:t>‫על פי שטח הרצפות יכולה לאשש את טענת הנציגות כי מיסי הנציגות שולמו בהסכמת הנתבעת‬</w:t>
        <w:br/>
        <w:t>‫לאורך כל התקופה ‪ -‬לו אכן סברה הנתבעת כל השנים כי התשלום השוטף המבוצע הינו בהתאם‬</w:t>
        <w:br/>
        <w:t>‫להוראות החוק )ולא על פי הסכמה( הרי שלכאורה קיבלה הנחה מפליגה מבעלי הדירות דווקא‬</w:t>
        <w:br/>
        <w:t>‫בהוצאה המשמעותית ביותר בהחזקת הבית‪ ,‬ואף על פי כן‪ ,‬לא בדקה את חובותיה החוקיים?‬</w:t>
        <w:br/>
        <w:t>‫מאידך‪ ,‬אם סברה הנציגות כי הנוהג וההסכמה בתיק ‪ 357/05‬הם המחייבים בנוגע לבית דנן‪ ,‬מדוע‬</w:t>
        <w:br/>
        <w:t>‫חולקו הוצאות השיפוץ על פי יחס שטח הרצפות ולא על פי החלוקה המוסכמת הקיימת?! האמור‬</w:t>
        <w:br/>
        <w:t>‫יכול להעיד על כך שהנציגות ידעה כבר במועד זה על כי הוראות החוק מחייבות חלוקת התשלום‬</w:t>
        <w:br/>
        <w:t>‫על פי שטחי הרצפות‪ .‬ויודגש‪ ,‬לא היתה בהסכמה בתיק ‪ ,357/05‬וגם לא הוכח כל נוהג‪ ,‬לפיו‬</w:t>
        <w:br/>
        <w:t>‫הוצאות שיפוץ‪ ,‬להבדיל מתשלומים שוטפים‪ ,‬ישולמו על פי שטחי הרצפות ולא על פי החלוקה‬</w:t>
        <w:br/>
        <w:t>‫הנוהגת המתבססת על החלק ברכוש המשותף‪.‬‬</w:t>
        <w:br/>
        <w:t>‫ויוער‪ ,‬על אף שהטענה עלתה במפורש על ידי התובעת שכנגד בתצהירה )סעיף ‪ 7‬לתצהיר( בחרה‬</w:t>
        <w:br/>
        <w:t>‫הנתבעת להגיש תצהיר נוסף של הגב' רוט‪ ,‬על אף שזו לא היתה חלק מ‪" -‬ועד השיפוץ" )עמוד ‪2‬‬</w:t>
        <w:br/>
        <w:t>‫לפרוטוקול שורות ‪ 2-3‬ושורה ‪ (22‬ולא יכולה היתה להעיד דבר בקשר לשיפוץ או לחלוקת‬</w:t>
        <w:br/>
        <w:t>‫הההוצאות שבוצעה‪ .‬לא ניתן כל הסבר מדוע לא הביאה הנציגות עדות ממי מבעלי הדירות אשר‬</w:t>
        <w:br/>
        <w:t>‫יכול היה לשפוך אור על נסיבות חלוקת תשלום הוצאות השיפוץ‪.‬‬</w:t>
        <w:br/>
        <w:t>‫ההלכה בהקשר זה קובעת כי "‪...‬כלל נקוט בידי בתי המשפט מימים ימימה‪ ,‬שמעמידים בעל‪-‬דין‬</w:t>
        <w:br/>
        <w:t>‫בחזקתו‪ ,‬שלא ימנע מבית המשפט ראיה‪ ,‬שהיא לטובתו‪ ,‬ואם נמנע מהבאת ראיה רלבנטית שהיא‬</w:t>
        <w:br/>
        <w:t>‫בהישג ידו‪ ,‬ואין לכך הסבר סביר‪ ,‬ניתן להסיק‪ ,‬שאילו הובאה הראיה‪ ,‬היתה פועלת נגדו‪ .‬כלל זה‬</w:t>
        <w:br/>
        <w:t>‫מקובל ומושרש הן במשפטים אזרחיים והן במשפטים פליליים‪ ,‬וככל שהראיה יותר משמעותית‪ ,‬כן‬</w:t>
        <w:br/>
        <w:t>‫רשאי בית המשפט להסיק מאי‪-‬הצגתה מסקנות מכריעות יותר וקיצוניות יותר נגד מי שנמנע‬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התיק‪580/11 :‬‬                                          ‫בפני המפקח על רישום מקרקעין‬</w:t>
        <w:br/>
        <w:t>‫תל‪-‬אביב‬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‫מהצגתה" )ע"א ‪ 548/78‬שרון נ' לוי פד"י לה )‪ 760 ,736 (1‬ועל הלכה זו רע"א ‪ 55/89‬קופל )נהיגה‬</w:t>
        <w:br/>
        <w:t>‫עצמית( בע"מ נ' טלקאר בע"מ פ"ד מד )‪ 595 (4‬וע"א ‪ 2273/90‬לימה חברה ישראלית לתעשיות‬</w:t>
        <w:br/>
        <w:t>‫כימיות בע"מ נ' פרץ רוזנברג ואח' פ"ד מז )‪ 606 (2‬וכן ע"א ‪ 9656/05‬שוורץ נ' רמנוף )פורסם‬</w:t>
        <w:br/>
        <w:t>‫בנבו( וע"א ‪ 465/88‬הבנק למימון ולסחר בע"מ נ' מתתיהו פ"ד מה)‪ .(651 (4‬משכך‪ ,‬ניתן להסיק כי‬</w:t>
        <w:br/>
        <w:t>‫במועד חלוקת הוצאות השיפוץ ידעה הנציגות או למצער אמורה היתה לדעת כי חלוקת תשלום‬</w:t>
        <w:br/>
        <w:t>‫ההוצאות השוטפות להחזקת הרכוש המשותף‪ ,‬צריכה להיות מחושבת על פי שטחי הרצפות‪.‬‬</w:t>
        <w:br/>
        <w:t>‫במיוחד אמורים הדברים כאשר המדובר בשיפוץ משמעותי‪ ,‬בעלות של מאות אלפי שקלים‪ ,‬אשר‬</w:t>
        <w:br/>
        <w:t>‫סביר להניח כי גם היה מלווה בסיוע משפטי‪.‬‬</w:t>
        <w:br/>
        <w:t>‫השיפוץ בוצע בסוף שנת ‪ 2009‬תחילת שנת ‪ .2010‬בנסיבות אלו אני סבור כי נקודת האיזון הנכונה‬</w:t>
        <w:br/>
        <w:t>‫להחלת הוראות הדין על חלוקת ההוצאות להחזקת הרכוש המשותף בבית‪ ,‬הינה החל מתקציב שנת‬</w:t>
        <w:br/>
        <w:t>‫‪ - 2010‬עד למועד זה התשלום בוצע בהסכמה של כל הצדדים ללא ידיעה או חובת ידיעה של מי‬</w:t>
        <w:br/>
        <w:t>‫מהם כי החוק שונה‪ ,‬וממילא ללא הסתמכות על הוראות החוק‪ ,‬אלא על ההסכמה והנוהג לאורך‬</w:t>
        <w:br/>
        <w:t>‫שנים‪ .‬החל ממועד זה‪ ,‬בו סטו בעלי הדירות מן הנוהג הקיים ופעלו לחלוקת ההוצאות בהתאם‬</w:t>
        <w:br/>
        <w:t>‫להוראות הדין‪ ,‬גבתה הנציגות מן התובעת כספים עודפים בגין מיסי הנציגות השוטפים‪.‬‬</w:t>
        <w:br/>
        <w:t>‫מועד זה הינו גם האיזון הראוי שבין התקופה המצדיקה חובת השבה על פי סעיף ‪ 1‬לחוק עשיית‬</w:t>
        <w:br/>
        <w:t>‫עושר ולא במשפט‪ ,‬תשל"ט – ‪ ,1979‬קרי‪ ,‬החל ממועד השיפוץ כאמור‪ ,‬לבין התקופה שלפני כן‪,‬‬</w:t>
        <w:br/>
        <w:t>‫שאיננה מצדיקה השבה כאמור‪ .‬ויודגש‪ ,‬גם אם קמה חובת השבה לתקופה שלפני השיפוץ‪ ,‬הרי‬</w:t>
        <w:br/>
        <w:t>‫שהנסיבות כמתואר לעיל מלמדות על כי ההשבה בתקופה זו הינה בלתי צודקת )על פי סעיף ‪ 2‬לחוק‬</w:t>
        <w:br/>
        <w:t>‫הנ"ל(‪.‬‬</w:t>
        <w:br/>
        <w:t>‫ויודגש‪ ,‬יתכן ובעלי הדירות לא ידעו בפועל על תיקון הוראת סעיף ‪ 58‬לחוק המקרקעין‪ .‬אולם‪ ,‬החל‬</w:t>
        <w:br/>
        <w:t>‫מתקציב שנת ‪ ,2010‬משהחליטו לסטות מההסכמה והנוהג הקיימים בבית בחלוקת הוצאות השיפוץ‪,‬‬</w:t>
        <w:br/>
        <w:t>‫אין מנוס מלשוב לגביה בהתאם להוראות התקנון והדין‪.‬‬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דו"ח חישוב מיסי ועד בית לשנת ‪) 2010‬נספח יב' לתצהיר הנתבעת( תקציב "חודשי‬</w:t>
        <w:br/>
        <w:t>‫לתשלום" עמד על סך של ‪ .₪ 9,444‬חלקה של הנתבעת בתשלום על פי דין צריך היה להיות בסך‬</w:t>
        <w:br/>
        <w:t>‫של ‪ ₪ 708‬לחודש )‪ 7.5%‬כפול ‪ .(₪ 9,444‬בפועל שילמה הנתבעת סך של ‪ ₪ 1,471‬לחודש‪.‬‬</w:t>
        <w:br/>
        <w:t>‫התשלום העודף עומד על סך של ‪ ₪ 763‬לחודש וסך כולל של ‪ ₪ 9,156‬בגין שנת ‪.2010‬‬</w:t>
        <w:br/>
        <w:t>‫על פי דו"ח חישוב מיסי ועד בית לשנת ‪) 2011‬נספח יג' לתצהיר הנתבעת( תקציב "חודשי‬</w:t>
        <w:br/>
        <w:t>‫לתשלום" עמד על סך של ‪ .₪ 9,537‬חלקה של הנתבעת בתשלום על פי דין צריך היה להיות בסך‬</w:t>
        <w:br/>
        <w:t>‫של ‪ ₪ 715‬לחודש )‪ 7.5%‬כפול ‪ .(₪ 9,537‬בפועל שילמה הנתבעת סך של ‪ ₪ 1,469‬לחודש‪.‬‬</w:t>
        <w:br/>
        <w:t>‫התשלום העודף עומד על סך של ‪ ₪ 754‬לחודש וסך כולל של ‪ ₪ 4,524‬בגין המחצית הראשונה של‬</w:t>
        <w:br/>
        <w:t>‫שנת ‪.2011‬‬</w:t>
        <w:br/>
        <w:t>‫סך ההחזר המגיע לתובעת שכנגד בגין מיסי נציגות עודפים שנגבו ממנה עומד על סך כולל של‬</w:t>
        <w:br/>
        <w:t>‫‪.₪ 13,680‬‬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התיק‪580/11 :‬‬                                           ‫בפני המפקח על רישום מקרקעין‬</w:t>
        <w:br/>
        <w:t>‫תל‪-‬אביב‬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 לא מצאתי לנכון להורות על שיערוך )לרבות הפרשי הצמדה( של הסכומים האמורים‪.‬‬</w:t>
        <w:br/>
        <w:t>‫לבד מן העובדה ששערוך הסכומים עד למועד התביעה מחייב ראיה שלא הוגשה‪ ,‬הרי שבנסיבות‬</w:t>
        <w:br/>
        <w:t>‫דנן‪ ,‬כאשר המדובר בתביעה להחזר מיסי נציגות עודפים ששולמו לפני שנים‪ ,‬ואף לא הוכח מי‬</w:t>
        <w:br/>
        <w:t>‫מבעלי הדירות שהיו במועד התשלום עודנו בעלים של דירה בבית‪ ,‬שיערוך הסכומים גם אינו‬</w:t>
        <w:br/>
        <w:t>‫מוצדק‪ .‬במקביל‪ ,‬כאמור לעיל‪ ,‬גם לא שוערכו חיובי הנתבעת בתיק העיקרי‪.‬‬</w:t>
        <w:br/>
        <w:t>‫לנתבעת טענה נוספת בדבר זכותה לקבלת החזר תשלום בגין עבודות שבוצעו לצורך התקנת ‪4‬‬</w:t>
        <w:br/>
        <w:t>‫מרזבים חדשים שמוצאם במרפסות הגג‪.‬‬</w:t>
        <w:br/>
        <w:t>‫ממסמכי רישום הבית המשותף עולה כי חלקו הארי של גג הבית‪ ,‬הן במפלס קומת הפנטהאוז והן‬</w:t>
        <w:br/>
        <w:t>‫במפלס הגג‪ ,‬צמוד לדירת הנתבעת‪ .‬כך‪ ,‬במפלס קומת הפנטהאוז צמודים לדירת הנתבעת גג המסומן‬</w:t>
        <w:br/>
        <w:t>‫באות כו' בתשריט הבית בשטח של ‪ 172.5‬מ"ר וגג המסומן באות כז' בתשריט הבית בשטח של‬</w:t>
        <w:br/>
        <w:t>‫‪ 106.50‬מ"ר‪ .‬אין עוד חלקי גג אחרים בקומה זו‪ .‬במפלס הגג צמוד לדירת הנתבעת גג המסומן באות‬</w:t>
        <w:br/>
        <w:t>‫כח' בתשריט הבית בשטח של ‪ 232.10‬מ"ר‪ .‬בקומה זו חדר מכונות בגודל של כ‪ 12 -‬מ"ר‪ .‬גג חדר‬</w:t>
        <w:br/>
        <w:t>‫המכונות הינו רכוש משותף‪.‬‬</w:t>
        <w:br/>
        <w:t>‫יוצא‪ ,‬אם כן‪ ,‬כי כ‪ 98% -‬מגגות הבית המנוקזים באמצעות המרזבים )לשיטת תובעת שכנגד(‬</w:t>
        <w:br/>
        <w:t>‫צמודים לדירת הנתבעת! כך גם מאשרת הנתבעת )עמוד ‪ 3‬לפרוטוקול שורה ‪ .(23‬בנסיבות שכאלו‬</w:t>
        <w:br/>
        <w:t>‫אין בידי לקבל את טענת הנתבעת כאילו המרזבים האמורים מהווים רכוש משותף‪ ,‬ובודאי שלא ניתן‬</w:t>
        <w:br/>
        <w:t>‫להטיל על הנציגות לשאת בעלות תיקונם‪.‬‬</w:t>
        <w:br/>
        <w:t>‫ממילא גם לא הוכח כי המרזבים משמשים לניקוז גג חדר המכונות ‪ -‬מנספח ד' לתצהיר הנתבעת לא‬</w:t>
        <w:br/>
        <w:t>‫ניתן ללמוד על קיומו של ניקוז גג חדר המכונות לגגות הצמודים לדירת הנתבעת‪ .‬גם לא הוגשה כל‬</w:t>
        <w:br/>
        <w:t>‫חוות דעת או ראיה אחרת בהקשר זה‪ ,‬ועל התובעת שכנגד היה הנטל לעשות כן‪ .‬מאידך‪ ,‬מעדות‬</w:t>
        <w:br/>
        <w:t>‫הגב' רוט עולה כי ניקוז הגג המשותף הינו ישירות לביוב )עמוד ‪ 1‬לפרוטוקול שורה ‪.(18‬‬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התנהלות הנתבעת לאורך השנים מלמדת על כי גם היא לא ראתה את המרזבים כרכוש משותף‪,‬‬</w:t>
        <w:br/>
        <w:t>‫ונזכרה בכך רק לצורך ההליכים דנן‪ .‬כך‪ ,‬הנתבעת שילמה את מלוא העלויות הכרוכות בתיקון‬</w:t>
        <w:br/>
        <w:t>‫המרזבים במסגרת שיפוץ הבית בשנת ‪) 2010‬עמוד ‪ 3‬לפרוטוקול שורות ‪ .(27-28‬מאז ועד לפרוץ‬</w:t>
        <w:br/>
        <w:t>‫הסכסוך נשוא ההליך דנן‪ ,‬תקופה של למעלה משנה‪ ,‬לא העלתה הנתבעת כל טענה כאילו היא‬</w:t>
        <w:br/>
        <w:t>‫זכאית להשבת סכום כלשהו בגין עבודות אלה‪ .‬כך‪ ,‬התשלום בוצע על ידי הנתבעת לאחר שבדקה‬</w:t>
        <w:br/>
        <w:t>‫עם בעלה‪ ,‬אחד ממתכנני הבית‪ ,‬אם האחריות לתיקון חלה עליה )עמוד ‪ 4‬לפרוטוקול שורות ‪.(2-3‬‬</w:t>
        <w:br/>
        <w:t>‫כך‪ ,‬הנתבעת לא הסכימה כי בעלי הדירות יתחברו למרזבים שהותקנו בבחינת היותם רכושה הפרטי‬</w:t>
        <w:br/>
        <w:t>‫)עמוד ‪ 4‬לפרוטוקול שורות ‪ .(17-18‬כך‪ ,‬מאז ומעולם הנתבעת היתה אחראית לתחזוקה של‬</w:t>
        <w:br/>
        <w:t>‫המרזבים ללא כל השתתפות של בעלי הדירות – "מאז שאני גרה בבנין המרזבים היו תחת טיפולי‬</w:t>
        <w:br/>
        <w:t>‫והשגחתי" )עמוד ‪ 4‬לפרוטוקול שורות ‪.(20-22‬‬</w:t>
        <w:br/>
        <w:t>‫לאור האמור לעיל אין בידי לקבל את התביעה שכנגד שעניינה בהחזר הוצאות תיקון המרזבים‬</w:t>
        <w:br/>
        <w:t>‫בבית‪.‬‬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התיק‪580/11 :‬‬                                            ‫בפני המפקח על רישום מקרקעין‬</w:t>
        <w:br/>
        <w:t>‫תל‪-‬אביב‬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חלוקים בשאלה בדבר קיומה של זכות קיזוז לנתבעת במקרה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הקיזוז הינה טענה שמקורה בהוראות הדין המהותי‪ .‬אין בסדרי הדין לסייע לנתבע ככל שהדין‬</w:t>
        <w:br/>
        <w:t>‫המהותי אינו מעניק לו זכות קיזוז )י‪ .‬זוסמן סדרי הדין האזרחי )מהדורה שביעית( עמ' ‪ 326‬וכן ע"א‬</w:t>
        <w:br/>
        <w:t>‫‪ 2390/92‬גרינשפון נ' שכטר פ"ד מ"ט )‪.(843 (1‬‬</w:t>
        <w:br/>
        <w:t>‫חוק המקרקעין הינו הדין המהותי החל על התביעה והוא אינו מתיר קיזוז ביחס להליכים דנן‪.‬‬</w:t>
        <w:br/>
        <w:t>‫במסגרת חוק המקרקעין התיר המחוקק קיזוז באופן מפורש במקרים מסוימים‪ ,‬למשל‪ ,‬בסעיפים ‪26‬‬</w:t>
        <w:br/>
        <w:t>‫ו‪ 36 -‬בפרק ה' לחוק‪ ,‬העוסקים ביחסי שיתוף‪ .‬סעיף ‪ 56‬לחוק המקרקעין קובע במפורש כי כל‬</w:t>
        <w:br/>
        <w:t>‫הוראות פרק ה' לחוק לא יחולו על הרכוש המשותף בבית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הוראות תקנון הבית המשותף אינן מקימות זכות קיזוז‪.‬‬</w:t>
        <w:br/>
        <w:t>‫יוצא‪ ,‬אם כן‪ ,‬כי הדין המהותי והוראות תקנון הבית המשותף אינן מאפשרות טענת קיזוז‪.‬‬</w:t>
        <w:br/>
        <w:t>‫במקרה דנן )בניגוד לפרשת אורי שנזכרה בסיכומי הנתבעת ובהתאם לפרשת שכטר הנ"ל( גם‬</w:t>
        <w:br/>
        <w:t>‫הוראות הקיזוז שבסעיף ‪ 53‬לחוק החוזים )חלק כללי(‪ ,‬תשל"ג – ‪ ,1973‬אינן חלות‪.‬‬</w:t>
        <w:br/>
        <w:t>‫אולם‪ ,‬משהוגשה תביעה שכנגד על ידי הנתבעת הדיון בהקשר זה הינו תיאורטי בלבד‪ ,‬שכן‪ ,‬בין אם‬</w:t>
        <w:br/>
        <w:t>‫בידי הנתבעת זכות קיזוז ובין אם לאו‪ ,‬נכון יהיה לאזן בין החיובים ההדדיים שנקבעו בפסק הדין‬</w:t>
        <w:br/>
        <w:t>‫כאמור ולקבוע תוצאה סופית אחת לסכסוך הכולל שבין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מקבל את התביעה והתביעה שכנגד בחלקן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חייבת בתשלום מיסי נציגות לתובעת סך של ‪ ₪ 6,541‬בגין התקופה שמחודש ‪ 07/11‬ועד‬</w:t>
        <w:br/>
        <w:t>‫‪) 12/11‬כולל( ובגין שיפוץ הגינה‪.‬‬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חייבת להשיב לתובעת סך של ‪ ₪ 13,680‬בגין מיסי נציגות שנגבו ביתר לתקופה שעד‬</w:t>
        <w:br/>
        <w:t>‫וכולל חודש ‪.06/11‬‬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איזון החיובים ההדדיים של הצדדים כאמור אני מחייב את הנציגות לשלם לתובעת סך של‬</w:t>
        <w:br/>
        <w:t>‫‪.₪ 7,139‬‬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‫הסך הנ"ל ישולם בתוך ‪ 30‬יום מהיום שאם לא כן ישא הפרשי הצמדה וריבית כדין מהיום ועד‬</w:t>
        <w:br/>
        <w:t>‫למועד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התיק‪580/11 :‬‬                                          ‫בפני המפקח על רישום מקרקעין‬</w:t>
        <w:br/>
        <w:t>‫תל‪-‬אביב‬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שיהיה צורך בגביית כספים מיוחדת מבעלי הדירות לצורך ביצוע התשלום האמור‪ ,‬הנתבעת לא‬</w:t>
        <w:br/>
        <w:t>‫תשתתף בגבייה זו‪.‬‬</w:t>
        <w:br/>
        <w:t>‫הצדדים רשאים להסכים כי התשלום יבוצע ע"י זיכוי הנתבעת בגין תשלומי מיסי נציגות עתידיים‪.‬‬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המקרה דנן‪ ,‬לאור העובדה כי התובענות ההדדיות נתקבלו בחלקן‪ ,‬אינני מוצא מקום ליתן‬</w:t>
        <w:br/>
        <w:t>‫צו להוצאות וכל צד ישא בהוצאותיו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פסק הדין בדואר רשום עם אישור מסירה‪.‬‬</w:t>
        <w:br/>
        <w:t>‫ניתן בלשכתי היום י"א אלול תשע"ב‪ 29 ,‬אוגוסט ‪ ,2012‬בהעדר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‫תל‪-‬אביב‬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5/580/2011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