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2012-04-16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מעפילי אגוז ‪ 80‬תל אביב‬                ‫התובעת‪:‬‬</w:t>
        <w:br/>
        <w:t>‫ע"י חברי הנציגות יצחק מנובלה‪ ,‬מנחם רוגלסקי ואיתן חבה‬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‫לבנה )לונה( צוקר ת‪.‬ז‪6393743 .‬‬             ‫הנתבעת‪:‬‬</w:t>
        <w:br/>
        <w:t>‫מרחוב סוקולוב ‪ 69/11‬רמת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מעפילי אגוז ‪ 80‬תל אביב הבנוי על חלקה ‪ 56‬בגוש‬</w:t>
        <w:br/>
        <w:t>‫‪) 7244‬להלן‪" :‬הבית"(‪.‬‬</w:t>
        <w:br/>
        <w:t>‫לטענת התובעת ישנה נזילת מים מדירת הנתבעת )תת חלקה ‪ 35‬בקומה ראשונה מעל קומת עמודים(‬</w:t>
        <w:br/>
        <w:t>‫אל תקרת קומת הכניסה לבית‪ .‬התובעת תומכת את תביעתה בחוות דעת מומחה מטעם חברת‬</w:t>
        <w:br/>
        <w:t>‫אינפרטק מיום ‪) 22.02.12‬להלן‪" :‬חוות הדעת"(‪ .‬בחוות הדעת אותרו כשלים באיטום חדר‬</w:t>
        <w:br/>
        <w:t>‫האמבטיה בדירת הנתבעת‪ ,‬נזילות קלות וסימנים של נזילות ישנות בצנרת המים ורטיבות כלואה‬</w:t>
        <w:br/>
        <w:t>‫ברצפת חדר הרחצה‪ .‬התובעת עותרת לחיוב הנתבעת בביצוע העבודות על פי חוות הדעת וכן‬</w:t>
        <w:br/>
        <w:t>‫בחיובה בתשלום החזר עלות חוות הדעת‪ ,‬החזר עלות תיקון הרכוש המשותף והוצאות משפט‪.‬‬</w:t>
        <w:br/>
        <w:t>‫הנתבעת טוענת כי מקור הרטיבות ברכוש המשותף אינו בדירתה אלא בנזקי רטיבות הנובעים‬</w:t>
        <w:br/>
        <w:t>‫מהדירות בקומות העליונות אשר חלחלו לדירתה‪ .‬בהקשר זה היתה בדירתה הצפה כתוצאה מליקוי‬</w:t>
        <w:br/>
        <w:t>‫בצנרת הדירה בקומה שמעליה ובאחריות בעלי דירה זו לבצע גם את התיקון ברכוש המשותף‪ .‬על‬</w:t>
        <w:br/>
        <w:t>‫אף האמור לעיל ולמען הזהירות הנתבעת ביצעה את העבודות הנדרשות על פי חוות הדעת‪ .‬עוד‬</w:t>
        <w:br/>
        <w:t>‫נטען כי חוות הדעת שהוגשה לא היתה מלאה שכן היא כללה נספח בנוגע לבדיקת צנרת הביוב‬</w:t>
        <w:br/>
        <w:t>‫הראשית אשר גילתה מים עומדים בצנרת זו‪ ,‬הם הגורם האמיתי לרטיבות‪ .‬הנתבעת אף ביקשה‬</w:t>
        <w:br/>
        <w:t>‫לבצע את התיקון ברכוש המשותף אולם אז נתברר כי הנציגות פעלה כבר לבצע צביעה כללית בחדר‬</w:t>
        <w:br/>
        <w:t>‫המדרגות‪ .‬לטענת הנתבעת אין להשית על כתפיה את עלויות התיקון וחוות הדעת‪.‬‬</w:t>
        <w:br/>
        <w:t>‫ביום ‪ 16.04.12‬נערך דיון בתובענה‪.‬‬</w:t>
        <w:br/>
        <w:t>‫לאחר ששקלתי את טיעוני הצדדים מוצא אני לנכון לקבל את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.1‬התביעה מבוססת על חוות הדעת‪ ,‬שלא נסתרה‪ ,‬אשר קובעת כי מקור הרטיבות הוא בדירת‬</w:t>
        <w:br/>
        <w:t>‫הנתבעת‪ .‬חוות הדעת נערכה‪ ,‬בין היתר‪ ,‬לאחר ביקור וצילום בדירת הנתבעת ואיתור מוקדי‬</w:t>
        <w:br/>
        <w:t>‫רטיבות פעילים‪ ,‬ולא הוצגה בפני כל סיבה שלא לקבלה ככתבה‪.‬‬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.2‬מטענות הנתבעת עולה כי היא אימצה‪ ,‬למעשה‪ ,‬את חוות הדעת ‪ -‬על פי הנטען בכתב‬</w:t>
        <w:br/>
        <w:t>‫ההגנה ובדיון שבפני‪ ,‬הנתבעת ביצעה עבודות ותיקונים בהתאם למפורט בחוות הדעת‪,‬‬</w:t>
        <w:br/>
        <w:t>‫בסמוך לאחר קבלת כתב התביעה בידה )עמוד ‪ 3‬שורות ‪ 1-2‬ושורות ‪.(10-11‬‬</w:t>
        <w:br/>
        <w:t>‫‪ .3‬על פי גרסת הנתבעת בוצעו בפועל תיקונים בנוגע לכשלים באיטום ונזילות קלות בצנרת )ר'‬</w:t>
        <w:br/>
        <w:t>‫סימונים בנספח ב' לכתב ההגנה(‪ .‬עצם הודאת הנתבעת כי היה צורך בביצוע תיקונים‬</w:t>
        <w:br/>
        <w:t>‫מלמדת על נכונות הקביעות העובדתיות שבחוות הדעת‪.‬‬</w:t>
        <w:br/>
        <w:t>‫‪ .4‬הנתבעת הסכימה לבצע עבודות לתיקוני צבע ברכוש המשותף בעלות בסך של ‪ ₪ 580‬על‬</w:t>
        <w:br/>
        <w:t>‫פי הצעת מחיר שנתקבלה‪ .‬זהו הסכום אותו תובעת הנציגות כהחזר בגין הוצאותיה לתיקון‬</w:t>
        <w:br/>
        <w:t>‫נזקי הרטיבות )על פי הצעת מחיר שצורפה לכתב התביעה(‪ .‬לא ברור לי מדוע סבורה‬</w:t>
        <w:br/>
        <w:t>‫הנתבעת כי אין עליה להשיב לתובעת סכום זה‪ ,‬שאינו שנוי במחלוקת‪ ,‬רק לאור העובדה כי‬</w:t>
        <w:br/>
        <w:t>‫האחרונה ביצעה את העבודות בעצמה‪ .‬סופו של יום‪ ,‬ממילא לא נושאת הנתבעת בתשלום‬</w:t>
        <w:br/>
        <w:t>‫נוסף לזה שהסכימה מראש לשאת בו‪.‬‬</w:t>
        <w:br/>
        <w:t>‫‪ .5‬מטיעוני התובעת עולה כי הרטיבות ברכוש המשותף משתרעת לאורך שנים רבות )סעיף ‪7‬‬</w:t>
        <w:br/>
        <w:t>‫לכתב התביעה ועמוד ‪ 3‬שורות ‪ .(17-19‬טענה זו לא הוכחשה‪ ,‬למעשה‪ ,‬על ידי הנתבעת‪ .‬כל‬</w:t>
        <w:br/>
        <w:t>‫שנטען על ידה הוא כי ככל שהיו נזילות אלו תוקנו‪.‬‬</w:t>
        <w:br/>
        <w:t>‫‪ .6‬לנתבעת אין כל ידיעה עובדתית בנוגע לאשר התרחש בבית במהלך השנים‪ ,‬וכל טענותיה‬</w:t>
        <w:br/>
        <w:t>‫הם "ממה שהדייר אמר לי" )עמוד ‪ 2‬שורה ‪ .(25‬דא עקא‪ ,‬לא הדייר הנוכחי ולא הדיירים‬</w:t>
        <w:br/>
        <w:t>‫הקודמים )ששכרו את דירתה בין השנים ‪ (2000-2010‬הובאו לעדות בפני ולמצער לא הובא‬</w:t>
        <w:br/>
        <w:t>‫אפילו מכתב מאת הנ"ל אשר יוכל לתמוך בטענות הנתבעת‪ .‬מאידך‪ ,‬חברי הנציגות טענו‬</w:t>
        <w:br/>
        <w:t>‫בפני מידיעתם האישית‪.‬‬</w:t>
        <w:br/>
        <w:t>‫‪ .7‬אירוע ההצפה בדירת הנתבעת )מדירה אחרת בבית( אין בו להעלות או להוריד מחבותה של‬</w:t>
        <w:br/>
        <w:t>‫הנתבעת כלפי הנציגות‪ ,‬בגין נזקים שנגרמו כתוצאה מהליקויים באיטום חדר האמבטיה‬</w:t>
        <w:br/>
        <w:t>‫בדירתה‪ .‬ראשית‪ ,‬ככל שנגרם לנתבעת נזק כתוצאה מהנזילה האמורה‪ ,‬הרי שעליה למצוא‬</w:t>
        <w:br/>
        <w:t>‫מזור מול בעלי דירה זו ולא ניתן "לקשור" את הנציגות לעניין‪ .‬שנית‪ ,‬אף אם הוצפה דירת‬</w:t>
        <w:br/>
        <w:t>‫הנתבעת‪ ,‬הרי שלו היתה רצפת דירתה אטומה היטב‪ ,‬על פניו לא היו נגרמים הנזקים לרכוש‬</w:t>
        <w:br/>
        <w:t>‫המשותף‪ ,‬כפי שנגרמו‪ .‬שלישית‪ ,‬בחוות הדעת אותרה רטיבות פעילה בחדר האמבטיה‬</w:t>
        <w:br/>
        <w:t>‫בדירת הנתבעת‪ .‬לו הרטיבות מקורה היה באותו אירוע נזילה שאירע לפני כשנה וחצי‪,‬‬</w:t>
        <w:br/>
        <w:t>‫"בסוכות ב ‪) "2010‬עמוד ‪ 1‬שורה ‪ , (19‬ברי כי לא היתה מתגלה רטיבות פעילה בעת ביצוע‬</w:t>
        <w:br/>
        <w:t>‫הבדיקה על ידי המומחה )ביום ‪.(08.01.12‬‬</w:t>
        <w:br/>
        <w:t>‫‪ .8‬הוכח בפני כי הרטיבות ברכוש המשותף ממוקמת מתחת לחדר האמבטיה בדירת הנתבעת‪,‬‬</w:t>
        <w:br/>
        <w:t>‫במקום בו אותרה בחוות הדעת רטיבות פעילה )עמוד ‪ 2‬שורות ‪.(12-13‬‬</w:t>
        <w:br/>
        <w:t>‫‪ .9‬אומנם‪ ,‬אותרו "מים עומדים" בקו הביוב הראשי והנציגות אף פעלה לביצוע שטיפה מונעת‬</w:t>
        <w:br/>
        <w:t>‫של צנרת הביוב )עמוד ‪ 2‬שורות ‪ .(3-6‬דא עקא‪ ,‬אין בחוות הדעת כל אבחון לפיו ישנה‬</w:t>
        <w:br/>
        <w:t>‫רטיבות פעילה שמקורה בקו הביוב הראשי או כי קיימים ליקויים בקו זה‪ .‬הטיפול המונע‬</w:t>
        <w:br/>
        <w:t>‫שביצעה הנציגות הינו ראוי ונכון על מנת לצמצם החשש להיווצרות סתימה בקו צינור‬</w:t>
        <w:br/>
        <w:t>‫הביוב‪ .‬אולם‪ ,‬אין בכך ללמד על כי גם לצנרת המהווה רכוש המשותף חלק ברטיבות‬</w:t>
        <w:br/>
        <w:t>‫שאותרה בכניסה לבית‪.‬‬</w:t>
        <w:br/>
        <w:t>‫‪ .10‬הוכחה בפני עלות חוות הדעת בסך של ‪) ₪ 2,500‬חשבונית מס צורפה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.11‬למעט נספח ב' לכתב ההגנה‪ ,‬לא הוצגה בפני כל ראיה לכך כי אכן בוצעו בפועל תיקוני‬</w:t>
        <w:br/>
        <w:t>‫הליקויים אשר פורטו בחוות הדעת‪ .‬בהקשר זה האינסטלאטור אריה לא הובא לעדות בפני‪,‬‬</w:t>
        <w:br/>
        <w:t>‫אף לא הוצג כל מכתב מטעמו או חשבונית בגין התיקון‪ ,‬על אף שהתיקון בוצע‪ ,‬לכאורה‪,‬‬</w:t>
        <w:br/>
        <w:t>‫לפני כחודשיים‪ .‬גם לא הוצגה בפני כל תמונה המלמדת על ביצוע התיקונים‪ ,‬על אף‬</w:t>
        <w:br/>
        <w:t>‫שצורפו לכתב ההגנה תמונות שצולמו בדירה ביום ‪ ,25.03.12‬לרבות בחדר האמבטיה‪ .‬גם‬</w:t>
        <w:br/>
        <w:t>‫שוכר הדירה לא הובא לעדות בפני על מנת שיוכל לאשר כי אכן בוצעו התיקונים‪ .‬בהקשר‬</w:t>
        <w:br/>
        <w:t>‫זה יוער גם כי נספח ב' לכתב ההגנה אינו יכול להוות כל ראיה בנוגע לתיקונים – המסמך‬</w:t>
        <w:br/>
        <w:t>‫אינו נושא תאריך או כל פירוט בנוגע לעבודות שבוצעו‪ .‬אפילו שמו המלא וחתימתו של‬</w:t>
        <w:br/>
        <w:t>‫האינסטלאטור אינם מופיעים על גבי מסמך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התביעה ומורה כלהלן‪:‬‬</w:t>
        <w:br/>
        <w:t>‫אני מחייב את הנתבעת לבצע תיקון של כל האיטומים במפגשי קיר ורצפה ובהיקפי ברזים בחדר‬</w:t>
        <w:br/>
        <w:t>‫האמבטיה של דירתה‪ .‬כמו כן אני מחייב את הנתבעת לבצע תיקון של הנזילות בצנרת המים בדירתה‬</w:t>
        <w:br/>
        <w:t>‫והחלפת צנרת חלודה‪.‬‬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העבודות האמורות יבוצעו בתוך ‪ 14‬יום מהיום‪.‬‬</w:t>
        <w:br/>
        <w:t>‫אני מחייב את הנתבעת להשיב לתובעת את הוצאות חוות הדעת בסך של ‪ ,₪ 2,500‬את שווי עלות‬</w:t>
        <w:br/>
        <w:t>‫תיקון תקרת הרכוש המשותף בסך של ‪ ₪ 580‬וכן את הוצאות אגרת התביעה בסך של ‪.₪ 633‬‬</w:t>
        <w:br/>
        <w:t>‫בנוסף לאמור לעיל תשלם הנתבעת לכל אחד מחברי הנציגות שהתייצבו לדיון‪ -‬יצחק מנובלה‪,‬‬</w:t>
        <w:br/>
        <w:t>‫מנחם רוגלסקי ואיתן חבה ‪ -‬דמי בטלה )על הצד הנמוך( בסך של ‪.₪ 100‬‬</w:t>
        <w:br/>
        <w:t>‫הסכומים האמורים ישולמו בתוך ‪ 14‬יום מהיום‪ ,‬שאם לא כן יישאו הפרשי הצמדה וריבית כדין‬</w:t>
        <w:br/>
        <w:t>‫מהיום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כ"ד ניסן תשע"ב‪ 16 ,‬אפריל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