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2012-01-05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] 5:00 ese cet i</w:t>
        <w:br/>
        <w:t>Ee |</w:t>
        <w:br/>
        <w:t>0 1</w:t>
        <w:br/>
        <w:t>‏רל‎</w:t>
        <w:br/>
        <w:t>‏משרד המשפטים‎</w:t>
        <w:br/>
        <w:t>‏לשכת המפקח על רישום המקרקעין‎</w:t>
        <w:br/>
        <w:t>‏ירושלים‎</w:t>
        <w:br/>
        <w:t>‎5/11 ‏בפני כב' המפקח ש. הייזלר תיק מס';:‎</w:t>
        <w:br/>
        <w:t>‏התובעת : נציגות הבית המשותף‎</w:t>
        <w:br/>
        <w:t>‏רחוב רבי עקיבא 20 ירושליס‎ |</w:t>
        <w:br/>
        <w:t>| ‏דפנה קלמר‎ TINY ‏עייי בייכ‎ |</w:t>
        <w:br/>
        <w:t>eo</w:t>
        <w:br/>
        <w:t>‏ג ג ד-‎ - |</w:t>
        <w:br/>
        <w:t>‏הנתבעות: אסתר ורות ביהם‎</w:t>
        <w:br/>
        <w:t>‏עייי בייכ עוייד י. פודיס‎</w:t>
        <w:br/>
        <w:t>‏פסקץ - דין‎</w:t>
        <w:br/>
        <w:t>‏עניינה של התובענה בדרישת התובעת להורות לנתבעות להעביר לידיה את מסמכי הנציגות‎ 0</w:t>
        <w:br/>
        <w:t>‏המקוריים (ולא העתק מאומת שלהם) שהוחזקו בידי הנתבעות, עת כיהנו כנציגות.‎</w:t>
        <w:br/>
        <w:t>‏א. העובדות הנדרשות לעניין:‎</w:t>
        <w:br/>
        <w:t>| 20 ‏כנציגות הבית המשותף ברחוב רבי עקיבא‎ ,2010 MY ‏הנתבעות כיהנו עד לסוף‎ A</w:t>
        <w:br/>
        <w:t>| ‏בירושליס (להלן: "הבית המשותףי).‎</w:t>
        <w:br/>
        <w:t>]</w:t>
        <w:br/>
        <w:t>|</w:t>
        <w:br/>
        <w:t>| ‏החל מיוס 1.1.11 כיהן מר פריד-פריצי אברהם (להלן: ימר פרידיי) כנציגות הבית‎ 2</w:t>
        <w:br/>
        <w:t>| ‏המשותף.‎</w:t>
        <w:br/>
        <w:t>‏הנציגות, לנתבעות, ודרש מהן למסור לידיו את‎ DWI ‏עס היכנסו לתפקיד, פנה מר פריד,‎ 3</w:t>
        <w:br/>
        <w:t>‏התיק המקורי של הבית המשותף.‎</w:t>
        <w:br/>
        <w:t>5 ‏עמוד 1 מתוך‎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 ו</w:t>
        <w:br/>
        <w:t>משרד המשפטים</w:t>
        <w:br/>
        <w:t>לשכת המפקח על רישום המקרקעין</w:t>
        <w:br/>
        <w:t>ירושלים</w:t>
        <w:br/>
        <w:t>4 הנתבעות הודיעו למר פריד, נציג התובעת, כי אין כל מניעה להעביר לו העתק מכל</w:t>
        <w:br/>
        <w:t>המסמכיט המצוייס ברשותן, ‎JN‏ סרבו להעביר לתובע את המסמכים המקוריים.</w:t>
        <w:br/>
        <w:t>5 בעקבות כך, הגישח התובעת תובענה זו. התובעת אף הגישה בקשה לסעד זמני אשר</w:t>
        <w:br/>
        <w:t>נדחתה בינתיים.</w:t>
        <w:br/>
        <w:t>ב. טענות הצדדים: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6. לטענת התובעת, תיק הנציגות ‎WN‏ רכוש פרטי של מי שמכחן כנציגות, אלא רכוש</w:t>
        <w:br/>
        <w:t>הנציגות עצמה. על כן, על הנתבעות למסור את תיק הנציגות, הכולל את מסמכי המקור,</w:t>
        <w:br/>
        <w:t>לנציגות המכהנת. בהקשר לכך מפנה התובעת לתיק (נת) נציגות הבית המשותף</w:t>
        <w:br/>
        <w:t>רח' ניצה 34 נתניה נ' סופי אבנר.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התובעת מוסיפה, כי אין הדעת סובלת ‎bow‏ דייר המסייס תפקידו כנציגות ישמור את תיק</w:t>
        <w:br/>
        <w:t>הנציגות כרכושו הפרטי. לטענת התובעת, מצב זה יביא לתקלות חמורות, ולדבריה,</w:t>
        <w:br/>
        <w:t>נציגות שאינה מקבלת את תיק הנציגות המקורי חינה יינציגות נכהיי.</w:t>
        <w:br/>
        <w:t>8 התובעת טוענת, כי הנתבעות אינן רשאיות להפעיל שיקול דעת האס להעביר את תיק</w:t>
        <w:br/>
        <w:t>הנציגות, אס לאו. מכל מקוס, כך לטענת התובעת, אף לגופו של עניין לא הראו הנתבעות</w:t>
        <w:br/>
        <w:t>טעס של ממש לסירובן להעביר את מסמכי הנציגות המקוריים.</w:t>
        <w:br/>
        <w:t>9 לטענת התובעת, יש לדחות מכל וכל את ‎MYO‏ הנתבעות, כי נציג התובעת עלול להשתמש</w:t>
        <w:br/>
        <w:t>.. שלא כדין במסמכי הנציגות המקוריים. בהקשר לכך טוענת התובעת, כי יש להתעלס</w:t>
        <w:br/>
        <w:t>מעדותו של עוייד כהן, ממנה בקשו הנתבעות ללמוד כי יש קושי בהעברת המסמכים לידי</w:t>
        <w:br/>
        <w:t>נציג חנציגות, שכן לטענתה מדובר בדברים שלא הוכתו כלל. כן מוסיפה חתובעת כי לא</w:t>
        <w:br/>
        <w:t>ניתן ללמוד מפסק ‎yin‏ בת"א 18212/99, כי נציג הנציגות משתמש לרעה במסמכי</w:t>
        <w:br/>
        <w:t>הנציגות, שכן לא בוצע, לשיטתה, כל מעשה שאינו ‎OPIN‏ על ידי מר פריד.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| התובעת מוסיפה, כי לו סברו הנתבעות כי מר פריד ‎PN‏ כשיר ‎WIP‏ כנציגות, או להחזיק</w:t>
        <w:br/>
        <w:t>מסמכים של הנציגות, היה עליהס לטעון ‎Nt‏ כבר בעת חדיון בפני כבי המפקח לוי ‎WN‏</w:t>
        <w:br/>
        <w:t>‏קבע את ‎NNN‏ הנציגות הממונה הנוהג כלוס.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בסיכומו של דבר טוענת התובעת, התנהלות הנתבעות שאינן מעבירות את מסמכי</w:t>
        <w:br/>
        <w:t>הנציגות הינה התנהלות בלתי ראויה ובלתי הגונה, ולפיכך יש לדחות את כל טענות</w:t>
        <w:br/>
        <w:t>הנתבעות, לתייבן להעביר את המסמכיס כמבוקש, ‎ns)‏ בהוצאות לדוגמא אשר</w:t>
        <w:br/>
        <w:t>תשקפנה את הנסיבות דנן.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2 מתוך 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 &gt; |</w:t>
        <w:br/>
        <w:t>משרד המשפטים</w:t>
        <w:br/>
        <w:t>לשכת המפקח על רישום המקרקעין</w:t>
        <w:br/>
        <w:t>ירושלים</w:t>
        <w:br/>
        <w:t>2 מן העבר השני טוענות הנתבעות, כי הן פעלו ככל שהיה בידיהן לבצע העברה מסודרת של</w:t>
        <w:br/>
        <w:t>נציגות הבית המשותף, ובתוך כך העמידו לרשות מר פריד את תיק הנציגות על מנת</w:t>
        <w:br/>
        <w:t>שיעיין בו ויצלם כל מסמך דרוש. הנתבעות אף הפנו לכך שהן הסכימו להפקיד את תיק</w:t>
        <w:br/>
        <w:t>הנציגות המקורי בלשכת המפקח, דא עקא, שמר פריד סרב לכך.</w:t>
        <w:br/>
        <w:t>13 לטענת הנתבעות, אין זה נכון לדרוש מהן כי יעבירו את מסמכי חנציגות המקוריים שיש</w:t>
        <w:br/>
        <w:t>בידיהן. לטענתן, ‎PR‏ הכרח להעביר דווקא את המטמכים המקוריים, ומכל מקוס, הן לא</w:t>
        <w:br/>
        <w:t>| מעוניינות לחגיש למר פריד את מסמכי המקור, מאחר ‎NIN‏ עושה במטמכים המקוריים</w:t>
        <w:br/>
        <w:t>0 שימוש לרעה ‎PII?‏ הפרטיים, ולהתנהלותו מול הנתבעות בבתי המשפט.</w:t>
        <w:br/>
        <w:t>14. הנתבעות הפנו לפרוטוקול ‎DYN WAN‏ 26.1.03 בת.א. 18121/99, ממנו בקשו ללמוד כי מר</w:t>
        <w:br/>
        <w:t>פריד משתמש בחשבוניות מקור שעניינן הוצאות הבית המשותף, לצורך התחשבנויות עס</w:t>
        <w:br/>
        <w:t>רשויות המס בעסקיו הפרטיים,</w:t>
        <w:br/>
        <w:t>15 הנתבעות מפנות גס לשורה של פסקי דין מהם עולה, לטענתן, כי מר פריד, נציג הנציגות,</w:t>
        <w:br/>
        <w:t>אינו מנהל את ענייני הבית המשותף כשורה, וכי אמינותו מוטלת בספק [הנתבעות מפנות</w:t>
        <w:br/>
        <w:t>לת.א. 18212/99, בש'"א 2416/05, ת.א. 2412/00{</w:t>
        <w:br/>
        <w:t>6.| לטענת הנתבעות, הוכח, בין ‎WV‏ באמצעות עדותו של עוייד כחן, כי קיים חשש של ממש</w:t>
        <w:br/>
        <w:t>שהעברת המסמכים המקוריים למר פריד, תגרום להיעלמותם של מסמכים השובים</w:t>
        <w:br/>
        <w:t>לבירור מחלוקת שונות בבית המשותף.</w:t>
        <w:br/>
        <w:t>‎A7‏ לטענת הנתבעות מדובר בחליך סרק המגיע עד כדי ניצול לרעח של הליכי משפט. ‎TY‏</w:t>
        <w:br/>
        <w:t>‏@ טוענות הנתבעת כי מדובר בייווטות ‎"OMIT‏ ודי בכך כדי להביא לדחיית התביעה.</w:t>
        <w:br/>
        <w:t>8. לטענת הנתבעות, אין ללמוד מפסק הדין בתיק (נתי) 138/09, כי יש להעביר דווקא את</w:t>
        <w:br/>
        <w:t>מטמכי המקור, שכן ‎PTA‏ שם סירבה מי שכיהנה בעבר כנציגות למסור מסמך כלשהו ולו</w:t>
        <w:br/>
        <w:t>גם העתק.</w:t>
        <w:br/>
        <w:t>19 מוסיפות הנתבעות כי למעשה מדובר בדרישה לקבלת מסמכים משניס קודמות, ‎ny‏ לא</w:t>
        <w:br/>
        <w:t>כיהנו הנתבעות כנציגות.</w:t>
        <w:br/>
        <w:t>20. הנתבעות מדגישות כי יש לבחון את השאלה על רקע העובדה ‎pry‏ מדובר בבית משותף</w:t>
        <w:br/>
        <w:t>נורמאלי, אלא בבית משותף בו הן עתידות להיתבע על ידי מר פריד, בתביעות שונות</w:t>
        <w:br/>
        <w:t>ומשונות. לפיכך, כך לטענתן, הן חייבות לשמור באמתחתן את מסמכי המקור.</w:t>
        <w:br/>
        <w:t>עמוד 3 מתוך 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ו</w:t>
        <w:br/>
        <w:t>¥ ו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ג. הכרעת: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הבית מושא התובענה ‎yw‏ ברחוב רבי עקיבא בירושלים. רי עקיבא הוא שקבע: ‎NINN‏</w:t>
        <w:br/>
        <w:t>‏לרעך כמוך'' - ‎wnt‏ כלל גדול בתורה'' (תלמוד ירושלמי, נדרים, ל:]. עצוב, שדווקא במקוס</w:t>
        <w:br/>
        <w:t>וה, ‎Taw‏ לו בית משותף, בו מתגוררים ארבעה ‎DT‏ בלבד, שמכלים את זמנם ואת</w:t>
        <w:br/>
        <w:t>זמנס היקר של הערכאות השיפוטיות, בתביעות ‎MAW‏ ומשונות. תביעה זו חינה אחת</w:t>
        <w:br/>
        <w:t>מאותס עשרות הליכיס המתקיימים בין הצדדים.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22. כמובא לעיל, התביעה אינה אלא לקבלת מסמכי הנציגות המקוריים.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ככלל, מסמכים המצויים בתיק הנציגות, הקשורים להתנהלות הנציגות, מסמכי הנציגות</w:t>
        <w:br/>
        <w:t>המה. על כן, על בעל תפקיד שסיים תפקידו בנציגות לדאוג להעברת המסמכים לממלא</w:t>
        <w:br/>
        <w:t>מקומו, ‎PN‏ חוא רשאי לשומרס בידיו.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רק במקרים חריגים, תתקבל טענה מטעס מי שכיהן בעבר כנציגות, על כך ‎PRY‏ להעביר</w:t>
        <w:br/>
        <w:t>מטשמך כלשהו לנציגות המכהנת, ויש להסתפק בהעברת העתק.</w:t>
        <w:br/>
        <w:t>25. לטענת הנתבעות, אכן מדובר במקרה בו אין להעביר את מסמכי המקור לנציגות</w:t>
        <w:br/>
        <w:t>המכהנת, מאחר שקיים חשש כי נציג הנציגות, מר פריד, יעליס או ישתמש לרעה במסמכי</w:t>
        <w:br/>
        <w:t>הנציגות.</w:t>
        <w:br/>
        <w:t>6.| לאחר ששמעתי, בהרחבה יתרה ואף יתרח מדי, את עדי הצדדים וטיעוניהס, לא</w:t>
        <w:br/>
        <w:t>התרשמתי כי יש בסיס של ממש לטענה זו. יתרה מכך, אף לו היה ממש בטענח, ניתן היה</w:t>
        <w:br/>
        <w:t>0 להפיג את כל החששות שמעלות הנתבעות, באמצעות הותרת העתק מסמכים, מאומתים</w:t>
        <w:br/>
        <w:t>כדין, בידי הנתבעות.</w:t>
        <w:br/>
        <w:t>27. טענות הנתבעות שלפיהן יש ‎yun‏ כי מר פריד יעליס מסמך ‎TID‏ או ‎ANN‏ מבוססות על</w:t>
        <w:br/>
        <w:t>השערות והנחות בלבד, ואף העד מטעם הנתבעות, עוייד כהן, היה ‎“PAT‏ ובצדק, בדבריו,</w:t>
        <w:br/>
        <w:t>ולא יכול חיה לקבוע בוודאות, כי ‎Wd‏ פריד אכן היה זה שהעליס מסמך ‎TID‏ או אחר.</w:t>
        <w:br/>
        <w:t>28. אף ‎NPN‏ שהובאו לביסוס הטענות בדבר התנהלות לקויה כביכול של מר פריד, לא</w:t>
        <w:br/>
        <w:t>הוכחו ככאלה המצדיקות את הותרת מסמכי המקור בידי הנתבעות.</w:t>
        <w:br/>
        <w:t>9 | אין כל טעם, על כן, לסירובן של הנתבעות להעביר את מסמכי המקור לידי התובעת, ודין</w:t>
        <w:br/>
        <w:t>התביעה בעניין זה להתקבל.</w:t>
        <w:br/>
        <w:t>0 יחד עס ואת, ‎ON‏ נראה כי מדובר בתביעה חריגה ומיותרת. מר פריד העיד על כך בעצמו</w:t>
        <w:br/>
        <w:t>והבהיר: ‎NY‏ רוצה את המקור, כי תיק נציגות מקורי צריך להיות בידי נציגות הבית</w:t>
        <w:br/>
        <w:t>עמוד 4 מתוך 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|</w:t>
        <w:br/>
        <w:t>|</w:t>
        <w:br/>
        <w:t>משרד המשפטים</w:t>
        <w:br/>
        <w:t>לשכת המפקח על רישום המקרקעין</w:t>
        <w:br/>
        <w:t>ירושלים</w:t>
        <w:br/>
        <w:t>המשותף. זו הסיבה המרכזית והיסודית ביותר. ‎PR‏ סיבה נוספת.'י [רי עמוד 5</w:t>
        <w:br/>
        <w:t>לפרוטוקול הדיון מיום 18.5.11].</w:t>
        <w:br/>
        <w:t>31 לאמור, מר פריד ניהל את התביעה לשס התביעה בלבד. מר פריד גס סרב לכל פתרון מוצע</w:t>
        <w:br/>
        <w:t>אשר יחסוך הכרעה שיפוטית. בתוך כך, סירבה התובעת, באמצעות נציגה, מר פריד,</w:t>
        <w:br/>
        <w:t>להצעה כי תיק הבית המשותף יופקד בלשכת המפקח, הצעה שחיתה תוטכת שעות רבות</w:t>
        <w:br/>
        <w:t>של דיונים.</w:t>
        <w:br/>
        <w:t>2 התה כי כן, אמנם, בדין ביקשה הנציגות את המסמכים המקורייס לידיה, ואולם, הגשת</w:t>
        <w:br/>
        <w:t>0 התביעה הנוכחית, הינה, בסופו של דבר, מיותרת לגמרי, וטוב חיה לו לא ‎AMA‏ באה</w:t>
        <w:br/>
        <w:t>לעולס.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33. ויודגש: גס הנתבעות לא חפות מאשמה. גס הן, יכולות היו להעביר את מסמכי המקור,</w:t>
        <w:br/>
        <w:t>ולהסתפק בהעתק מאומת של המסמכים. למרות ואת, בחרו הנתבעות לנמק את פעולתן</w:t>
        <w:br/>
        <w:t>בנימוקיס שוניס, ואף חן התגוננו רק לשס ההגנה.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שני הצדדיס לתיק, ‎WAN‏ אפוא לניחולו של הליך מיותר וארוך מאוד, וגרמו ‎AI‏ זמנו</w:t>
        <w:br/>
        <w:t>היקר של המפקח, שהינו למעשה זמנו היקר של הציבור.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לאחר ששקלתי את כל חדברים דלעיל והתנהלות הצדדים, הגעתי למסקנה כי דין</w:t>
        <w:br/>
        <w:t>התביעה להתקבל, במובן גה שעל הנתבעות להעביר את מסמכי הנציגות המקורייס</w:t>
        <w:br/>
        <w:t>לנציגות המכהנת. ‎DY TMH‏ ואת, יש להטיל על התובעת והנתבעות, הוצאות המשקפות את</w:t>
        <w:br/>
        <w:t>התנהלותם.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36. אשר על כן, אני מורה לנתבעות להעביר לנציגות המכהנת את מסמכי חמקור שיש בידן \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שהינס מסמכי הנציגות. בנוסף, לאור חמובא לעיל, ומכח סמכותי לפי תקנה 514 לתקנות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סדר ‎PT‏ האזרחי, התשמייד-1984, אנל קובע כי הנתבעות, וכן נציג הנציגות, מר פריד,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יישאו בהוצאות לטובת ‎WIN‏ המדינה בסך של 15,000 ₪, כל ‎OND INN‏</w:t>
        <w:br/>
        <w:t>7 המזכירות תעביר פסק דין וח לצדדים וכן למרכז לגביית קנסות אגרות והוצאות.</w:t>
        <w:br/>
        <w:t>ניתנה היום, יי טבת תשעייב, 05 ינואר 2012, בהעדר הצדדים, ונשלח ‎ANITA van‏ רשוס ‎oY‏</w:t>
        <w:br/>
        <w:t>‏אישור מסירח. ‎i‏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ש. הייולר</w:t>
        <w:br/>
        <w:t>מפקח על ‎pion‏ המקרקעין</w:t>
        <w:br/>
        <w:t>עמוד 5 מתוך 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