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8/236/2010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2011-11-17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מס'‪236/10 :‬‬       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המים ‪ ,4‬חיפה‬             ‫בענין ‪:‬‬</w:t>
        <w:br/>
        <w:t>‫ע"י עמית בר‪-‬און הילה או רן‪ ,‬ו‪/‬או מיכל דביר‪ ,‬ו‪/‬או‬</w:t>
        <w:br/>
        <w:t>‫התובעת‬                          ‫ד"ר אריאלה יערי‬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‫ארם דניאל‬</w:t>
        <w:br/>
        <w:t>‫מרח' המים ‪ ,4‬חיפה‬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עוה"ד חיים דרש‬</w:t>
        <w:br/>
        <w:t>‫רח' אשל ‪ ,5‬קרית ביאליק ‪27036‬‬</w:t>
        <w:br/>
        <w:t>‫טל'‪ ,04-8716031 :‬פקס‪04-8710864 :‬‬</w:t>
        <w:br/>
        <w:t>‫הנתבע‬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‫ארם דניאל‬                           ‫ובענין‪:‬‬</w:t>
        <w:br/>
        <w:t>‫ע"י ב"כ עוה"ד חיים דרש‬</w:t>
        <w:br/>
        <w:t>‫רח' אשל ‪ ,5‬קרית ביאליק ‪27036‬‬</w:t>
        <w:br/>
        <w:t>‫טל'‪ ,04-8716031 :‬פקס‪04-8710864 :‬‬</w:t>
        <w:br/>
        <w:t>‫התובע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.1‬לוי יהודה‬</w:t>
        <w:br/>
        <w:t>‫רח' קוסובסקי ‪ ,48‬תל‪-‬אביב‬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.2‬הרץ ציפורה‬</w:t>
        <w:br/>
        <w:t>‫רח' ויתקין ‪ ,38‬חיפה‬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.3‬יערי אריאלה‬</w:t>
        <w:br/>
        <w:t>‫רח' המים ‪ ,4‬חיפה‬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.4‬בר‪-‬און עמית רן והילה‬</w:t>
        <w:br/>
        <w:t>‫רח' המים ‪ ,4‬חיפה‬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.5‬שחורי נתן‬</w:t>
        <w:br/>
        <w:t>‫רח' קהילת ז'יטומיר ‪ ,14‬תל‪-‬אביב‬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.6‬דביר מיכל‬</w:t>
        <w:br/>
        <w:t>‫הנתבעים שכנגד‬                                    ‫רח' המים ‪ ,4‬חיפה‬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  <w:br/>
        <w:t>‫עובדות‬</w:t>
        <w:br/>
        <w:t>‫הצדדים להליך זה הם הנציגות מכאן ובעל דירה מכאן ‪ -‬בכל הנוגע לתביעה נגד‬      ‫‪.1‬‬</w:t>
        <w:br/>
        <w:t>‫הנתבע לתשלום חלקו היחסי בהוצאות אחזקת הרכוש המשותף לרבות שיפוץ‬</w:t>
        <w:br/>
        <w:t>‫שבוצע ברכוש המשותף זה מקרוב ‪ ,‬וכל בעלי הדירות – בכל הנוגע לתביעה שהגיש‬</w:t>
        <w:br/>
        <w:t>‫בעל דירה להפרדת ניהול ‪ .‬הבית המשותף נושא הדיון נמצא ברח ' המים ‪ 4‬חיפה‬</w:t>
        <w:br/>
        <w:t>‫המזוהה גם כחוש ‪ 10910‬חלקה ‪.137‬‬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,‬למעט הנציגות שתזוהה בתוקף‬      ‫לשם הנוחות יזוהה כל צד בשם משפחתו‬       ‫‪.2‬‬</w:t>
        <w:br/>
        <w:t>‫תפקידה‪ ,‬היינו 'נציגות'‪.‬‬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‫נטען בתביעת הנציגות נגד ארם ‪ ,‬שהינו בעלים של חלקת משנה ‪ ,6‬כי חלקו‬         ‫‪.3‬‬</w:t>
        <w:br/>
        <w:t>‫‪ 58‬לחוק המקרקעין וכן‬     ‫בשיפוץ בשים לב למפתח התשלומים הנקוב בסעיף‬</w:t>
        <w:br/>
        <w:t>‫בהתחשב בהרחבה שבוצעה לדירה ]הרחבה שטרם עודכנה בספרי המקרקעין [‬</w:t>
        <w:br/>
        <w:t>‫עומד על ‪ ₪ 19,097‬וכן חלה עליו חובת השתתפות בהוצאות שוטפות לאחזקת‬</w:t>
        <w:br/>
        <w:t>‫הרכוש המשותף ‪ .‬חרף דרישות לתשלום והגם שלא העלה שום התנגדות לרכיבי‬</w:t>
        <w:br/>
        <w:t>‫השיפוץ הוא עומד בסירובו לשלם‪.‬‬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‫לכתב התביעה צורפו המסמכים הבאים‪ :‬הסכם קבלנות עם חברת דני טבק בע "מ‬         ‫‪.4‬‬</w:t>
        <w:br/>
        <w:t>‫לביצוע השיפוץ כנגד תשלום של ‪ ₪ 118,239‬שיתפרש על פני ‪ 7‬תשלומים‪ ,‬נספח‬</w:t>
        <w:br/>
        <w:t>‫המפרט את העבודות נושא השיפוץ ‪ ,‬הצעת מחיר של אותה החברה המפרטת את‬</w:t>
        <w:br/>
        <w:t>‫העבודות הטעונות ביצוע בחזיתות הבנין שעיקרן שיקום הקונסטרוקציה ותיקון‬</w:t>
        <w:br/>
        <w:t>‫סדקים‪ ,‬תיקון מערכת הניקוז של מי גשמים ומזגנים ‪ ,‬וכן איטום גגון כניסה‬</w:t>
        <w:br/>
        <w:t>‫לבנין‪ .‬עוד צורפה לכתב התביעה דרישה אל הנתבע שקדמה לתביעה לתשלום‬</w:t>
        <w:br/>
        <w:t>‫חלקו בשיפוץ ; מכתב דרישה זה לא הכיל הוצאה נוספת שהצורך בה עלה בשלב‬</w:t>
        <w:br/>
        <w:t>‫‪ .‬וכן מסמכים‬      ‫מאוחר יותר ולא כחלק מעבודת השיפוץ שתוכננה מלכתחילה‬</w:t>
        <w:br/>
        <w:t>‫רשמיים מפנקסי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‫ארם הגיש כתב הגנה ובו העלה טענות מקדמיות ‪ ,‬שעיקרן היעדר נציגות נבחרת‬       ‫‪.5‬‬</w:t>
        <w:br/>
        <w:t>‫בבית המשותף ‪ ,‬ולחלופין מי שמתיימר לשמש חבר נציגות אינו בעל זכויות‬</w:t>
        <w:br/>
        <w:t>‫קנייניות בבית המשותף‪ .‬אני דוחה את הטענות מאלו הטעמים‪:‬‬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‫חוק המקרקעין לא מכיר במצב של ִריק‪ ,‬של היעדר נציגות‪.‬‬   ‫)א(‬</w:t>
        <w:br/>
        <w:t>‫)ב( ארם שכופר ב תוקפה של ה נציגות התובעת שומה היה עליו להצביע על‬</w:t>
        <w:br/>
        <w:t>‫נציגות אחרת בה הוא מכיר כמי שמנהלת את ענייני הרכוש המשותף ‪ .‬ארם לא‬</w:t>
        <w:br/>
        <w:t>‫הצביע על נציגות אחרת בה הוא מכיר‪.‬‬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לפי הראיות ארם ראה דווקא בנציגות התובעת את הנציגות הנבחרת‬</w:t>
        <w:br/>
        <w:t>‫של הבית המשותף לה שילם דמי ועד כ סדר במשך שנים רבות‪ ,‬ואליה אף הפנה‬</w:t>
        <w:br/>
        <w:t>‫ביקורת על הזנח ת הרכוש המשותף הסמוך לדירתו שלו ‪ ,‬ללמדנו שגם הוא‬</w:t>
        <w:br/>
        <w:t>‫מכיר בה כגוף המופקד על ניהול ענייני הבית המשותף במשמעות סעיפים ‪ 65‬ו‪-‬‬</w:t>
        <w:br/>
        <w:t>‫‪ 69‬לחוק המקרקעין‪ .‬ראה פרו' עמ' ‪ 5‬שו' ‪. 23-32‬‬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‫חזקה קודם‬     ‫)ד( זו גם הנציגות לידיה שילם ארם את חלקו בהוצאות הא‬</w:t>
        <w:br/>
        <w:t>‫שהיא יזמה את השיפוץ דנא‪.‬‬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חוק המקרקעין אינו מחייב בחירת נציגות מבין בעלי הדירות דווקא ‪.‬‬</w:t>
        <w:br/>
        <w:t>‫אין בחוק שום מניעה שמי שאינו בעלים של דירה ‪ ,‬כמו שוכר או קרוב משפחה‬</w:t>
        <w:br/>
        <w:t>‫או פעיל חברתי או כל אדם אחר‪ ,‬יכהן כנציגות ובלבד שנבחר לתפקיד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הטענות המקדמיות מקומן לה ידון במסגרת התביעה עצמה מהטעם שהן‬           ‫‪.6‬‬</w:t>
        <w:br/>
        <w:t>‫טעונות ראיה ‪ .‬למעלה מהאמור אזי ככל שתתקבל תביעת ארם להפרדת ניהול‬</w:t>
        <w:br/>
        <w:t>‫ממילא אין היא צופה פני עבר ולא תחול על השיפוץ נושא התביעה אלא היא‬</w:t>
        <w:br/>
        <w:t>‫צופה פני עתיד ותחול מכאן ולהבא ‪ .‬מקום שלא הוסכם על הפרדת ניהול‬</w:t>
        <w:br/>
        <w:t>‫במסגרת תקנון מוסכם אזי הזכות מ תגבשת לפי החלטת מפקח על רישום‬</w:t>
        <w:br/>
        <w:t>‫מקרקעין‪ ,‬ראה חלופות סעיף ‪ 59‬לחוק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:‬לא קדמה לשיפוץ‬      ‫לגוף המחלוקת העלה ארם את טענות ההגנה הבאות‬       ‫‪.7‬‬</w:t>
        <w:br/>
        <w:t>‫אסיפת דיירים‪ ,‬וככל שהתקיימה אזי הוא לא הוזמן להשתתף בה ; השיפוץ לא‬</w:t>
        <w:br/>
        <w:t>‫כלל את דירת ו הלוקה ברטיבות ‪ ,‬מה שמחזק את טענתו להיותו אגף נ פרד‪,‬‬</w:t>
        <w:br/>
        <w:t>‫טענה אותה העלה במסגרת תביעה שכנגד ; חלקו בשיפוץ צריך להיות ‪ ,‬אם‬</w:t>
        <w:br/>
        <w:t>‫בכלל‪ ,‬קטן בשים לב לחישוב השטחים השגוי מצד הנציגות ‪ .‬הרישום בפנקסי‬</w:t>
        <w:br/>
        <w:t>‫המקרקעין הוא המחייב ולא הרחבה ככל שבוצעה בפועל שכן היא מתייחסת‬</w:t>
        <w:br/>
        <w:t>‫לסגירת מרפסת שממילא לא אמורה להילקח בחשבון חישובי שטח דירה ; אי‬</w:t>
        <w:br/>
        <w:t>‫סדרים בניהול ענייני השיפוץ מתבטאים בעובדה שדרישת התשלום מארם‬</w:t>
        <w:br/>
        <w:t>‫קדמה אפילו לתאריך החתימה על חוזה הקבלנות ‪ .‬הוא אינו יודע אם השיפוץ‬</w:t>
        <w:br/>
        <w:t>‫הסתיים בכלל ומה בוצע ; לא הוסבה לו שום הנאה מהשיפוץ ; ובכלל‪ ,‬הקבלן‬</w:t>
        <w:br/>
        <w:t>‫‪ ,‬הלא הוא‬    ‫פטר את יתר בעלי הדירות מחובה לשאת בחלקו של דייר סרבן‬</w:t>
        <w:br/>
        <w:t>‫ארם‪ ,‬מה שנוטל מהתביעה את עילתה‪.‬‬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‫לכתב ההגנה צורפה הצעת מחיר של אותו קבלן ביצוע העומדת על סכום יקר‬       ‫‪.8‬‬</w:t>
        <w:br/>
        <w:t>‫יותר מזה שמהווה בסיס לתביעה וכן מכתב דרישה מעם האת "ד בסכום נמוך‬</w:t>
        <w:br/>
        <w:t>‫מזה הנקוב בכתב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,‬ארם הגיש כתב תביעה שכנגד נגד כל יתר בעלי הדירות בו עתר לסעד‬     ‫‪.9‬‬</w:t>
        <w:br/>
        <w:t>‫של צו הפרדת ניהול בטענה שהבית מורכב משני אגפים נפרדים ‪ ,‬כשכל אגף‬</w:t>
        <w:br/>
        <w:t>‫מתנהל בפועל בנפרד ‪ :‬האגף המונה את דירת אדם ]להלן‪":‬האגף היחידני "[‬</w:t>
        <w:br/>
        <w:t>‫מזה‪ ,‬והאגף המונה את כל יתר דירות הבית המשותף ]להלן‪" :‬האגף המרובה"[‬</w:t>
        <w:br/>
        <w:t>‫מזה‪ .‬האגף המרובה שיפר את רמת הרכוש המשותף בתחומו בדמות דלת‬</w:t>
        <w:br/>
        <w:t>‫דקורטיבית מאובזרת באינטרקום בקדמת חדר המדרגות המשותף ‪ ,‬תיבות‬</w:t>
        <w:br/>
        <w:t>‫דואר חדשות ‪ ,‬גינון משובח ‪ ,‬יכולת גישה לגג היא רק דרכו ‪ .‬לאגף היחידני‬</w:t>
        <w:br/>
        <w:t>‫כניסה נפרדת מהדרך הציבורית ‪ ,‬וכן רמת התחזוקה שלו ירודה לעומת זו של‬</w:t>
        <w:br/>
        <w:t>‫האגף המרובה ‪ .‬ארם גם עתר להשבת הסך של ‪ ₪ 9,000‬אותם שילם להערכתו‬</w:t>
        <w:br/>
        <w:t>‫כדמי ועד בית במשך ‪ 10‬שנים‪ ,‬למרות היותו אגף 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הגישו כתב הגנה לכתב התביעה שכנגד בו מצאו להתייחס גם‬     ‫‪.01‬‬</w:t>
        <w:br/>
        <w:t>‫ככתב תשובה לכתב ההגנה של ארם‪ .‬לטענתם הצורך בשיפוץ קם לנוכח הכרזה‬</w:t>
        <w:br/>
        <w:t>‫על המבנה כ 'מבנה מסוכן ' על ידי הרשות המקומית ‪ .‬הם כפרו בזכותו לאגף‬</w:t>
        <w:br/>
        <w:t>‫נפרד בנימוק שיש לראות את הבנין בתור חטיבה אחת הכוללת את דירת ארם ‪.‬‬</w:t>
        <w:br/>
        <w:t>‫דירת ארם היא תוצאה של פיצול דירה לשתי דירות ‪ ,‬מה שאילץ את בעליה‬</w:t>
        <w:br/>
        <w:t>‫לפרוץ פתח כניסה ‪/‬יציאה חיצוני לה ‪ ,‬אולם תשתיות החשמל שלה הן כשל‬</w:t>
        <w:br/>
        <w:t>‫הדירה המקורית ‪ ,‬בחדר המדרגות של האגף המרובה ‪ .‬אין מניעה שארם יעשה‬</w:t>
        <w:br/>
        <w:t>‫שימוש בחדר המדרגות לצ רכי המתקנים הפרטיים שלו המותקנים שם ]מונה‬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‫חשמל[ שכן נמסר לו קודן האינטרקום לא אחת ‪ .‬כך גם תיבות הדאר – אין‬</w:t>
        <w:br/>
        <w:t>‫מניעה שארם יתקין לעצמו תיבת דאר חדשה בדומה ליתר תיבות הדאר‬</w:t>
        <w:br/>
        <w:t>‫שהתקינו מי שהסכימו לממן אותן ‪ .‬אספקת מי השקיה הופסקה בגינה כולה‬</w:t>
        <w:br/>
        <w:t>‫ולא רק בקרבת דירת ארם ‪ .‬הגישה לגג הבית ממילא אינו ישירות מחדר‬</w:t>
        <w:br/>
        <w:t>‫המדרגות אלא מתוך הדירות העליונות ‪ .‬ובכלל‪ ,‬ארם לא נדרש לשלם עבור‬</w:t>
        <w:br/>
        <w:t>‫ההתקנות והתיקונים באגף המרובה בעוד הנציגות שיפצה ותקנה את הרכוש‬</w:t>
        <w:br/>
        <w:t>‫המשותף בסמוך לדירת ארם שכן ראתה בו רכוש משותף ‪ .‬לעומת זאת כשארם‬</w:t>
        <w:br/>
        <w:t>‫יצת השביל המוביל לדירתו‬     ‫החל להשתמש במים מהמונה המשותף לרח‬</w:t>
        <w:br/>
        <w:t>‫הורחק הברז ממקומו‪ .‬גנן פוקד את הבית רק פעמיים בשנה‪ ,‬את הגינון השוטף‬</w:t>
        <w:br/>
        <w:t>‫מתנדבים בעלי הדירות לבצע ‪ .‬השיפוץ בגינו נתבע ארם כולל את ה מעטפת‬</w:t>
        <w:br/>
        <w:t>‫החיצונית של הבית המשותף לרבות מעטפת דירת ארם ‪ .‬התקיימה אסיפת‬</w:t>
        <w:br/>
        <w:t>‫דיירים בה ארם נטל חלק ואף הסכים לשלם את חלקו‪ ,‬אך חזר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‫אטעים כבר כאן כי גם אם וככל שדירת ארם פוצלה ‪ ,‬הפיצול בא לידי ביטוי‬        ‫‪.11‬‬</w:t>
        <w:br/>
        <w:t>‫במירשם המקרקעין; נקודת המוצא לדיון כאן הוא המצב הרישומי ד'היום‪.‬‬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27.3.2011‬קיימתי ביקור במקום במעמד בעלי דירות וכן ב "כ ארם ‪.‬‬         ‫‪.21‬‬</w:t>
        <w:br/>
        <w:t>‫מצאתי לציין את הנתונים העובדתיים הרלבנטיים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מדובר בבית במרכז הכרמל ‪ ,‬בפנת הרחובות המים‪ -‬המעיין בכרמל ‪.‬‬</w:t>
        <w:br/>
        <w:t>‫ככלל הבית נהנה מחצר רחבת ידיים טובלת בעצים ‪ ,‬חזון נפרץ בטבורה של‬</w:t>
        <w:br/>
        <w:t>‫עיר‪.‬‬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‫המירווח של הבית לחזית רח ' המעיין גדול יותר מהמירווח לחזית רח '‬     ‫)ב(‬</w:t>
        <w:br/>
        <w:t>‫המים‪.‬‬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שני שבילי גישה לבית המשותף שקוטעים ‪ -‬כל אחד מהם ‪ -‬גדר אבן‬</w:t>
        <w:br/>
        <w:t>‫ומעליה גדר חיה המצויות על קו הגבול בין החצר לבין הדרך הציבורית ‪ :‬שביל‬</w:t>
        <w:br/>
        <w:t>‫גישה אחד מתוח מהמדרכה הציבורית לחדר מדרגות משותף המוליך לדירות‬</w:t>
        <w:br/>
        <w:t>‫הבית המשותף המתפרסות על פני ‪ 3‬קומות‪ ,‬ושביל גישה אחר מוליך מאותה‬</w:t>
        <w:br/>
        <w:t>‫המדרכה הציבורית ‪ ,‬לאורך הגבול הימני של החלקה ]למביט בה מהרחוב [ אל‬</w:t>
        <w:br/>
        <w:t>‫דירת ארם וכן ליחידה נוספת הבנויה בירכתי החלקה‪.‬‬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יוטעם שאין מניעה להיכנס לדירת ארם דרך המדרכה המוליכה לחדר‬</w:t>
        <w:br/>
        <w:t>‫המדרגות‪ ,‬ולהיפך‪ :‬החצר הסובבת את המבנה כולו אינה חצויה בגדרות או‬</w:t>
        <w:br/>
        <w:t>‫בכל אופן אחר‪ .‬תיארתי כאן את 'דרך המלך' לכל אחד מהמתחמים הללו‪.‬‬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‫)ה( מבחינת קווי המיתאר הח יצוניים מהווה הבית מבנה מגורים אחד ‪ .‬אין‬</w:t>
        <w:br/>
        <w:t>‫שום הפרדה בין דירת ארם ליתר הדירות‪ .‬הכניסה לדירות היא שמופרדת‪.‬‬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‫)ו( בקדמת חדר המדרגות המשותף מותקנת דלת עם מערכת אינטרקום‬</w:t>
        <w:br/>
        <w:t>‫וכן מותקנות בסמוך אליה תיבות דאר כמספר הדירות באגף המרובה ‪ .‬מחדר‬</w:t>
        <w:br/>
        <w:t>‫המדרגות קיימת גישה גם אל חלק הדירה בקומת הקרקע שנותר לאחר שדירת‬</w:t>
        <w:br/>
        <w:t>‫ארם פוצלה לשתי דירות‪.‬‬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‫)ז( הופניתי למרזבים שמותקנים לאורך הקיר ומנקזים גגות פרטיים ‪,‬‬</w:t>
        <w:br/>
        <w:t>‫הופניתי לגגון עורפי שמחפה על מרפסת סגורה בדירת ארם ‪ ,‬הופניתי לחיפוי‬</w:t>
        <w:br/>
        <w:t>‫אבן חיצוני של דירת ארם ‪ ,‬הופניתי לגינה 'גוועת' ולא מטופחת ‪ ,‬הופניתי‬</w:t>
        <w:br/>
        <w:t>‫לרטיבות קפילר ית בקיר המעטפת של דירת ארם ‪ ,‬וכן לשעון החשמל של דירת‬</w:t>
        <w:br/>
        <w:t>‫ארם המותקן בחדר המדרגות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.‬נשמעו גם סיכומי‬    ‫העידו בפני ונחקרו לעייפה עדים מטעם כל הצדדים‬         ‫‪.31‬‬</w:t>
        <w:br/>
        <w:t>‫הטענות‪ .‬אינני מוצאת לנתח את העדויות אלא עד כמה שהן מהוות בסיס‬</w:t>
        <w:br/>
        <w:t>‫למסקנות המשפטיות אליהן אני מגיעה‪.‬‬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השיפוץ היה חיוני?‬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העובדות שהונחו בפניי אני מגיעה למסקנה ששיפוץ המעטפת החיצונית‬        ‫‪.41‬‬</w:t>
        <w:br/>
        <w:t>‫שהוא עילת התביעה בפניי היה כולו בבחינת הכרח ‪ .‬תימוכין לכך אני מוצאת‬</w:t>
        <w:br/>
        <w:t>‫בעובדה שהמעטפת לא תוחזקה כבר עשרות בשנים ‪ .‬פרו' עמ' ‪ 4‬שו' ‪ 34‬ואילך‪,‬‬</w:t>
        <w:br/>
        <w:t>‫עמ' ‪ 13‬שו' ‪ ,16-18‬עמ' ‪ 14‬שו' ‪ 17‬ואילך‪ ,‬עדות של א נסתרה ‪ .‬אני מניחה שאין‬</w:t>
        <w:br/>
        <w:t>‫זה גורלה של אף לא אחת מדירו ת הבית המשותף פנימה ‪ ,‬שכן ברי כי כל דירה‬</w:t>
        <w:br/>
        <w:t>‫תוחזקה ולו אלמנטארית במהלך השנים הללו‪.‬‬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58‬לחוק המקרקעין מגדיר 'אחזקה תקינה ' כ"שמירה על מצבו של‬             ‫‪.51‬‬</w:t>
        <w:br/>
        <w:t>‫הרכוש המשותף כפי שהיה בעת גמר הבניה ‪ ,‬לרבות שיפורים שבוצעו בו‬</w:t>
        <w:br/>
        <w:t>‫לאחר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‫הווה אומר ‪ ,‬קיימת על בעלי דירות חובה לתחזק את הרכוש המשותף כדי‬         ‫‪.61‬‬</w:t>
        <w:br/>
        <w:t>‫להעמיד את הבית במקום שהיה בעת גמר הבנייה ‪ .‬החוק אינו מתנה עבודות‬</w:t>
        <w:br/>
        <w:t>‫אחזקה בכך שהבית מט ליפול ; נהפוך הוא – פני החוק לא לדרדר את הרכוש‬</w:t>
        <w:br/>
        <w:t>‫המשותף למצב גרוע עד כדי כך ‪ ,‬שאז שיקומ ו של הבית יקר פי כמה ‪ .‬מגמת‬</w:t>
        <w:br/>
        <w:t>‫החוק היא שהרכוש המשותף יהיה מתוחזק באופן שוטף כך שרמתו‬</w:t>
        <w:br/>
        <w:t>‫התחזוקתית תהיה כפי שהייתה בעת גמר הבנייה ‪ .‬כל אימת שמבוצעות בבית‬</w:t>
        <w:br/>
        <w:t>‫עבודות שנועדו להעמיד אותו במצב זה – אזי חובה על כל בעלי הדירות לממן‬</w:t>
        <w:br/>
        <w:t>‫זאת‪.‬‬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‫המקומית בהפעילה את‬        ‫רמת התחזוקה אינה מוכתבת על ידי הרשות‬           ‫‪.71‬‬</w:t>
        <w:br/>
        <w:t>‫סמכויותיה לפי חוק העזר למבנים מסוכנים ‪ .‬זו מופקדת על בטיחות התושבים‬</w:t>
        <w:br/>
        <w:t>‫ואילו חוק המקרקעין רחב יותר ‪ ,‬ומחייב תחזוקה תקינה כשהפן הבטיחותי‬</w:t>
        <w:br/>
        <w:t>‫הוא אחד הרכיבים מתוכה‪.‬‬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‫כבר נקבע בפסיקה ששיפוץ הוא בבחינת אחזקה לא בהכרח רק כאשר‬           ‫‪.81‬‬</w:t>
        <w:br/>
        <w:t>‫מחזירים אותו לקדמותו מהב חינה הפיזית ‪ .‬השתנות העתים והתחדשות‬</w:t>
        <w:br/>
        <w:t>‫חומרי הבנייה‪ ,‬יש בהם כדי להיטיב עם הרכוש המשותף‪ ,‬ועדיין השיפוץ ייחשב‬</w:t>
        <w:br/>
        <w:t>‫עבודת אחזקה חיונית ‪ .‬ראה בנדון זה דבריו של כב ' השופט חשין כתוארו אז‬</w:t>
        <w:br/>
        <w:t>‫ברע"א ‪ 7112/93‬פ"ד מה ]‪ 550[5‬בהתייחסו לפרשנות לסעיף ‪ 60‬לחוק‪ ,‬שהגיונה‬</w:t>
        <w:br/>
        <w:t>‫נכון גם כאן ‪..." :‬דומני כי "תיקונו" של בית אין הוא משמיע – כמו מעצמו –‬</w:t>
        <w:br/>
        <w:t>‫דבקות במתכונת המקורית דווקא; אדרבא‪ :‬נשמע לטענת נגד כי יש תיקון תוך‬</w:t>
        <w:br/>
        <w:t>‫שינוי והתאמה‪ ,‬לאמור‪ ,‬תיקון שאינו משיב דבר לקדמותו‪"...‬‬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‫מועד התגבשות החובה‬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‫טוען ארם הן בכתב ההגנה והן בסיכומים מטעמו‪ ,‬כי לא התגבשה עילת תביעה‬          ‫‪.91‬‬</w:t>
        <w:br/>
        <w:t>‫נגדו שכן קבלן הביצוע לא תבע את הנציגות וכן לא טוען כי עדיין מגיעים לו‬</w:t>
        <w:br/>
        <w:t>‫כספים‪.‬‬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בטענה זו מידה של חוסר תום לב ‪ .‬ארם לא זכאי לכך שיקום לו יתרון‬         ‫‪.02‬‬</w:t>
        <w:br/>
        <w:t>‫כלכלי על פני יתר בעלי הדירות ‪ ,‬רק מהטעם שקבלן הביצוע לא פתח בהליכים‬</w:t>
        <w:br/>
        <w:t>‫למימוש החוב כלפיו ‪ .‬זכאים כל בעלי הדירות לכך שההוצאה הכספית לכיסוי‬</w:t>
        <w:br/>
        <w:t>‫השיפוץ תחולק בין כל בעלי הדירות ; ככל שיופטר בעל דירה מתשלום – יחולק‬</w:t>
        <w:br/>
        <w:t>‫ההפטר הזה בין כל בעלי הדירות ‪ .‬באותה המידה אילו קיבלו בעלי הדירות‬</w:t>
        <w:br/>
        <w:t>‫מענק שיפוץ מטעם האגודה לתרבות הדיור )בקשה שהוגשה ונדחתה (‪ ,‬היו‬</w:t>
        <w:br/>
        <w:t>‫נהנים ממנו כל בעלי הדירות‪ ,‬גם אלו שלא הגישו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מכך ‪ ,‬ארם כמו גם יתר בעלי הדירות אמורים היו להפקיד את חלקיהם‬          ‫‪.12‬‬</w:t>
        <w:br/>
        <w:t>‫במימון השיפוץ בידי הנציגות מלכתחילה עוד קודם לביצוע השיפוץ שכן זה‬</w:t>
        <w:br/>
        <w:t>‫התקציב באמצעותו מממנת הנציגות את השיפוץ ‪ .‬העובדה שלא כך נהגה‬</w:t>
        <w:br/>
        <w:t>‫הנציגות כאן מושתתת על הא מון שניתן בבעלי הדירות שיעמדו במחויבותם‬</w:t>
        <w:br/>
        <w:t>‫ולא יחשפו את חבריה לתביעה מצד הקבלן‪.‬‬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‫זאת ועוד ‪ ,‬לא קמה יריבות ישירה בין קבלן הביצוע לבין בעלי הדירות ‪ .‬החיוב‬     ‫‪.22‬‬</w:t>
        <w:br/>
        <w:t>‫)ולא‬     ‫החוזי הוא בין הנציגות לבין קבלן הביצוע ואילו החיוב שמקורו בדין‬</w:t>
        <w:br/>
        <w:t>‫בחוזה( הוא בין הנציגות לבין בעל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חובת ארם להשתתף בכל רכיבי השיפוץ?‬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,‬כפי‬    ‫השתכנעתי כי שיפוץ המעטפת נועד לכלול גם את מעטפת דירת ארם‬           ‫‪.32‬‬</w:t>
        <w:br/>
        <w:t>‫שאכן היה בפועל ‪ ,‬אם כי לו אך זה האחרון שיתף עם הנציגות או עם קבלן‬</w:t>
        <w:br/>
        <w:t>‫השיפוצים פעולה באופן יעיל היה השיפוץ איכותי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השתכנעתי כי הנציגות ו ‪/‬או יתר בעלי הד ירות בהתאמה ‪ ,‬הביאו לידיעת‬        ‫‪.42‬‬</w:t>
        <w:br/>
        <w:t>‫ארם את היוזמה לקדם שיפוץ של הרכוש המשותף אולם זה האחרון – עמ' ‪3‬‬</w:t>
        <w:br/>
        <w:t>‫שו' ‪ ;11 ,8‬עמ' ‪ 4‬שו' ‪ ,5-10‬עמ' ‪ 9‬שו' ‪ 17‬ארם מטעמיו שלו בחר שלא לשתף‬</w:t>
        <w:br/>
        <w:t>‫עמם מלכתחילה פעולה בכל התהליך אלא רק כל אימת שנדונו הצעות שהוא‬</w:t>
        <w:br/>
        <w:t>‫העלה – עמ' ‪ 14‬שו' ‪ 3-6‬הגם שבת זוגו נטלה גם היא חלק במקצת הישיבות וכן‬</w:t>
        <w:br/>
        <w:t>‫הפרוטוקולים הובאו לידיעתו – שם שו ' ‪ 23-25 ,15 ,13‬וכן עמ ' ‪ 13‬שו' ‪ 19‬ועמ'‬</w:t>
        <w:br/>
        <w:t>‫‪ 17‬שו' ‪ .20‬יכול בעל דירה להוציא עצמו מהכלל ‪ ,‬אולם החוק אינו מכיר בזכות‬</w:t>
        <w:br/>
        <w:t>‫כזו; מהבחינה המשפטית הוא נותר חלק אינטגראלי מהבית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‫השתכנעתי כי תהליך קבל ת ההחלטה אודות השיפוץ היה תהליך תקין ועול ה‬           ‫‪.52‬‬</w:t>
        <w:br/>
        <w:t>‫בקנה אחד עם השקיפות המתחייבת בבית משותף המכיל מעט דירות שאיננו –‬</w:t>
        <w:br/>
        <w:t>‫כלשונה של העדה יעל דביר "מפעל"‪ :‬כינוס אסיפה כללית של בעלי דירות ‪,‬‬</w:t>
        <w:br/>
        <w:t>‫בחינת הצעות מחיר ‪ -‬עמ' ‪ 16‬שו' ‪ 25‬ואילך‪ ,‬התחשבות בצרכים ספציפיים של‬</w:t>
        <w:br/>
        <w:t>‫בעלי דירות ‪ ,‬יידוע בעלי הדירות לרבות ארם אודות האסיפה הכללית ‪ .‬ראה‬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‫הפניות לפרוטוקול בפסקה דלעיל וכן עמ ' ‪ 15‬שו' ‪ 32‬ואילך‪ .‬אמנם זוגתו של‬</w:t>
        <w:br/>
        <w:t>‫ארם העידה אך עדותה אינה בעלת משמעות שכן לא זכרה את העובדות‬</w:t>
        <w:br/>
        <w:t>‫החיוניות‪ ,‬וארם בעדותו התעקש שלא נטל חלק באסיפות הדיירים שדנו‬</w:t>
        <w:br/>
        <w:t>‫בשיפוץ קודם לתחילת ו אולם אפילו כך הוכח לי שמועדי האסיפות הובאו‬</w:t>
        <w:br/>
        <w:t>‫לידיעתו וכן מהות השיפוץ שהוסברה לנציג מטעמו ‪ .‬בכך הרימה הנציגות את‬</w:t>
        <w:br/>
        <w:t>‫‪ ,‬ליזום‬     ‫נטל הראיה להוכיח שהייתה לארם היכולת להיות מעורב בתהליך‬</w:t>
        <w:br/>
        <w:t>‫הצעות מחיר נוספות ולהביאן בפני פורום האסיפה הכללית ‪ ,‬לשטוח דרישות‬</w:t>
        <w:br/>
        <w:t>‫משלו‪ ,‬לוודא שהן מב וצעות ככל שעולות בקנה אחד עם זכותו כבעל דירה ‪,‬‬</w:t>
        <w:br/>
        <w:t>‫אולם הוא בחר שלא לממש יכולת זו‪ .‬גם הונחה התשתית הראייתית להשתנות‬</w:t>
        <w:br/>
        <w:t>‫הסכומים של השיפוץ ‪ ,‬תוצאה מתבקשת מהעובדה שהבנין נבנה בשנות ה‪30 -‬‬</w:t>
        <w:br/>
        <w:t>‫של המאה הקודמת ‪ ,‬הקונסטרוקציה שלו בלויה ורק אגב עבודה ניתן היה‬</w:t>
        <w:br/>
        <w:t>‫לעמוד במדויק על היקף השיפוץ הנדרש‪ .‬ראה עמ' ‪ 21‬לפרו'‪.‬‬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מעלה ארם טענות אודות רטיבות שקיימת במעטפת דירתו שלו ‪.‬‬         ‫‪.62‬‬</w:t>
        <w:br/>
        <w:t>‫אין בטענה זו כדי לפ טור אותו מהחובה להשתתף בהוצאות השיפוץ שכבר‬</w:t>
        <w:br/>
        <w:t>‫בוצע‪ .‬יש בה בטענה זכות של ארם לדרוש מהנציגות להשלים את השיפוץ‬</w:t>
        <w:br/>
        <w:t>‫באופן שתבוצענה העבודות המתחייבות כך שדירתו שלו תהיה גם היא חפה‬</w:t>
        <w:br/>
        <w:t>‫מרטיבות‪.‬‬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‫; ארם עצמו‬    ‫נאמנות עליי העדויות בדבר רטיבות בדירות הבית המשותף‬         ‫‪.72‬‬</w:t>
        <w:br/>
        <w:t>‫התלונן על רטיבות בדירתו שלו ‪ .‬ואין ת ימא בכך שכן כפי שהוכח לי המעטפת‬</w:t>
        <w:br/>
        <w:t>‫החיצונית לא תוחזקה עשרות בשנים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‫התחוור בדיון כאן כי גג הבית הנו רכוש פרטי ולא רכוש משותף כפי שטעו‬       ‫‪.82‬‬</w:t>
        <w:br/>
        <w:t>‫חברי הנציגות לחשוב ‪ ,‬אם כי הקופינג המחפה על המעקות דינו כדין גג שאינו‬</w:t>
        <w:br/>
        <w:t>‫מוצמד‪ ,‬היינו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‫בסיס החישוב של השתתפות בהוצאות השיפוץ‬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‫טוען ארם כי אין לחייבו על פי יחס שטח דירתו בפועל לשטח יתר בעלי הדירות‬    ‫‪.92‬‬</w:t>
        <w:br/>
        <w:t>‫בפועל‪ ,‬אלא על פי יחס שטחי הדירות הנקובים בנסח הרישום )שם שטח דירתו‬</w:t>
        <w:br/>
        <w:t>‫הוא ‪ 49.15‬מ"ר בלבד( או על פי חלקו היחסי ברכוש המשותף כפי הרשום‬</w:t>
        <w:br/>
        <w:t>‫בפנקסי המקרקעין )‪ .(7/134‬טיעון זה עולה על רקע העובדה שארם הרחיב את‬</w:t>
        <w:br/>
        <w:t>‫דירתו‪ ,‬הגם שהרחבה זו לא באה עדיין לידי ביטוי במרשם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בטיעונו זה ישנה מידה לא מעט ה של חוסר תום לב ‪ .‬וכי מהטעם שארם לא‬      ‫‪.03‬‬</w:t>
        <w:br/>
        <w:t>‫– הליך מינהלי פרי יוזמת בעל הדירה‬     ‫עדכן את המרשם משיקוליו הוא‬</w:t>
        <w:br/>
        <w:t>‫המעוניין בכך ‪ -‬צריך שיתר בעלי הדירות יינזקו ? לא בכדי תוקן זה מקרוב‬</w:t>
        <w:br/>
        <w:t>‫סעיף ‪ 58‬לחוק המקרקעין באופן שקבע את מפתח החיוב של נשיאה בהוצאות‬</w:t>
        <w:br/>
        <w:t>‫אחזקת הרכוש המשותף ‪ ,‬ובכלל זא ת שיפוץ כדוגמת זה שנדון כאן ‪ ,‬כנגזר‬</w:t>
        <w:br/>
        <w:t>‫משטחי הדירות ולא מהחלקים הבלתי מסוימים ברכוש המשותף‪ .‬הוראת הדין‬</w:t>
        <w:br/>
        <w:t>‫אינה מתנה ‪ ,‬כטענת ארם ‪ ,‬שטח רצפה רשום ‪ .‬ללמדנו כי שטח הרצפה בפועל‬</w:t>
        <w:br/>
        <w:t>‫הוא המדד לחישוב החלק היחסי בתשלום ‪ .‬לטענה כי המדובר במרפסות אותן‬</w:t>
        <w:br/>
        <w:t>‫אין להביא בחשבון לצורך חיוב כס פי גם כן אין מקום הואיל ואותן המרפסות‬</w:t>
        <w:br/>
        <w:t>‫נסגרו‪ ,‬מהוות חלק מהדירה ואינן מרפסות עוד‪.‬‬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‫השטחים שננקבו במסמכי הנציגות לא נסתרו ואני קובעת כי החיוב ייקבע‬     ‫‪.13‬‬</w:t>
        <w:br/>
        <w:t>‫לפיהם‪.‬‬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 ‪ -‬סוגיית הפרדת הניהול‬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‪)59‬ב( לחוק‬       ‫להלן אביא בתמצית סקירה של המצב המשפטי בו דן‬       ‫‪.23‬‬</w:t>
        <w:br/>
        <w:t>‫המקרקעין‪ ,‬שזו 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‫מקום שבית משותף הורכב ממנים אחדים או מאגפים‬         ‫"‪] 59‬א[‬</w:t>
        <w:br/>
        <w:t>‫אחדים אשר לכל אחד מהם כניסה נפרדת או מיתקנים נפרדים ]להלן‬</w:t>
        <w:br/>
        <w:t>‫– בית מורכב [ ובעלי הדירות קבעו בתקנון כי הרכוש המשותף כולו או‬</w:t>
        <w:br/>
        <w:t>‫חלק ממנו שבתחומי כל מבנה או אגף יהיה צמוד לדירות שבאותו‬</w:t>
        <w:br/>
        <w:t>‫מבנה או אגף ‪ ,‬או שהחזקתו וניהולו יהיו נפרדים ‪ ,‬תחול חובת‬</w:t>
        <w:br/>
        <w:t>‫ההשתתפות בהוצאות ההחזקה והניהול של הרכוש המשותף כאמור‬</w:t>
        <w:br/>
        <w:t>‫על בעלי הדירות שבאותו מבנה או אגף בלבד ; בעלי הדירות רשים‬</w:t>
        <w:br/>
        <w:t>‫לקבוע בתקנון שיקיימו אסיפה כללית ונציגות נפרדת לגבי אותו מבנה‬</w:t>
        <w:br/>
        <w:t>‫או אגף‪.‬‬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‫באין קביעה בתקנון כאמור בס עיף קטן ]א[ רשאי המפקח‬        ‫] ב[‬</w:t>
        <w:br/>
        <w:t>‫כאמור בסעיף קוטן ]א[ אם נוכח‬        ‫להורות כי בית מורכב יתנהל‬</w:t>
        <w:br/>
        <w:t>‫שנסיבות הענין מצדיקות לעשות כן ; הוראה המפקח כאמור ‪ ,‬יקבע את‬</w:t>
        <w:br/>
        <w:t>‫חלקי הרכוש המשותף שיחול עליהם סעיף קטן ]א["‪.‬‬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ס"ק ב' מקנה אפוא למפקח על רישום מקרקעין סמכות לפגוע בזכויות‬</w:t>
        <w:br/>
        <w:t>‫קניין ובציפיות הצדדים "‪ ...‬אם נוכח שנסיבות העניין מצדיקות לעשות כן"‪.‬‬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פרופ' דויטש בספרו "קניין" רואה בהוראת חוק זו מעין הפקעת זכות‬</w:t>
        <w:br/>
        <w:t>‫ההכרעה מבעלי הדירות לגבי הקניין המשותף ‪ ,‬שם עמ ' ‪ .668‬פרופ' ויסמן‬</w:t>
        <w:br/>
        <w:t>‫בספרו "דיני קניין " מנתח בשתי רמות את סעיף ‪)59‬ב( הדן בסמכות המפקח ‪:‬‬</w:t>
        <w:br/>
        <w:t>‫בהתייחסו לשיקולים אשר סביר כי המפקח ייתן דעתו עליהם הוא מניח כי‬</w:t>
        <w:br/>
        <w:t>‫"‪ ...‬שוני ניכר בהוצאות האחזקה של מתקנים מקבילים שבכל מבנה או‬</w:t>
        <w:br/>
        <w:t>‫כניסה‪ ...‬וכן שוני בדרך השימוש במתקנים משותפים ‪ ...‬שוני אחר העשוי‬</w:t>
        <w:br/>
        <w:t>‫להצדיק הוראה על ניהול הבית המשותף כבית מורכב הוא כאשר חלק‬</w:t>
        <w:br/>
        <w:t>‫מהיחידות בבית המ שותף משמש כמשרדים או למטרות מסחר ‪ ,‬ואילו חלק‬</w:t>
        <w:br/>
        <w:t>‫אחר למטרות מגורים וכאשר הפיכת הבית המשותף לבית מורכב תאפשר‬</w:t>
        <w:br/>
        <w:t>‫"‪ .‬פרופ' ויסמן מציין כי‬     ‫להשיג הפרדה מסוימת בין שני החלקים האלה‬</w:t>
        <w:br/>
        <w:t>‫שיקולים אלה יופעלו לצורך השגת התכלית ולפיה "כדי שבית משותף יוכל‬</w:t>
        <w:br/>
        <w:t>‫להתנהל על פי ההסדר המיוחד ל בית מורכב נחוץ שיתמלאו בו התנאים‬</w:t>
        <w:br/>
        <w:t>‫הפיזיים המפורטים להלן ‪ ...‬על הבית להיות מורכב ממבנים אחדים או‬</w:t>
        <w:br/>
        <w:t>‫מאגפים אחדים אשר לכל אחד מהם כניסה נפרדת או מתקנים נפרדים"‪.‬‬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כב' השופט לוי בע "א )ת"א( ‪ 1483/94‬הררי נ' סדן פ"מ תשנ "ה )‪,159 ,(2‬‬</w:t>
        <w:br/>
        <w:t>‫בדונו בתביעה להפרדת ניהול ‪ ,‬הדגיש כי "החוק לא הגדיר מה הם מבנים או‬</w:t>
        <w:br/>
        <w:t>‫‪ .‬פרשנות זו צריכה‬      ‫אגפים והשאיר עניין זה לפרשנותו של בית המשפט‬</w:t>
        <w:br/>
        <w:t>‫להיעשות בכפוף למטרה ששם המחוקק לנגד עיניו"‪.‬‬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גם המפקח על רישום מקרקעין בן ישי ‪ ,‬בתיק ‪ 192/93‬גנון נ ' גבריאלי‪,‬‬</w:t>
        <w:br/>
        <w:t>‫פ"ד בתים משותפים ‪ ,‬ההוצאה לאור של לשכת עורכי הדין בתל אבי ב‪ ,‬עמ' ‪,140‬‬</w:t>
        <w:br/>
        <w:t>‫פסק כי "‪ ...‬אין כל הצדקה לראות בכל דירה שיש לה כניסה נפרדת – אגף‬</w:t>
        <w:br/>
        <w:t>‫נפרד – רק בשל שיש לה כניסה נפרדת ‪ .‬חייבים להיות תנאים פיזיים נוספים‬</w:t>
        <w:br/>
        <w:t>‫בשטח כגון שאותה דירה או קבוצת דירות מצויה בחלק שהוא נפרד ברובו‬</w:t>
        <w:br/>
        <w:t>‫מיתרת הבית ואותה דירה או קבוצת דירות מחוברת ליתר הדירות רק בקיר‬</w:t>
        <w:br/>
        <w:t>‫משותף או בחלק של תקרה או שלאותה דירה או קבוצת דירות מיועד על פי‬</w:t>
        <w:br/>
        <w:t>‫מבנה הבית קטע קרקע נפרד ועצמאי מתוך החלקה"‪.‬‬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‫הדעת נותנת כי האינטרס העומד בבסיס הדרישה להכריז על הבית כבית‬          ‫‪.33‬‬</w:t>
        <w:br/>
        <w:t>‫מורכב ולהפריד את ניהול הרכוש המשותף בין אגפיו הוא הרצון להפחית‬</w:t>
        <w:br/>
        <w:t>‫בהוצאות אחזקת הרכוש המשותף ‪ .‬אינני מוצאת פסול באינטרס הזה כל‬</w:t>
        <w:br/>
        <w:t>‫אימת שהחוק מכיר בזכות המגבה אותו ‪ .‬יש לבדוק אם הזיקה של העותר‬</w:t>
        <w:br/>
        <w:t>‫להפרדת הניהול לכל הקורה בבניין היא כה אמיצה עד שלא ניתן להפריד את‬</w:t>
        <w:br/>
        <w:t>‫הבית לבית מורכב או שמא הפרדת הבית דווקא תפריד בין דבקים זה לזה‪.‬‬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‫כאן מביא‬     ‫יישום הכללים המשפטיים הללו על הבית המשותף נושא הדיון‬         ‫‪.43‬‬</w:t>
        <w:br/>
        <w:t>‫אותי למסקנה כי יש להכיר בדירה של דניאל ארם בבחינת אגף נפרד ‪ .‬אמנם‬</w:t>
        <w:br/>
        <w:t>‫מונה החשמל של דירתו ממוקם בחדר המדרגות אולם אני לא רואה בו זיקה‬</w:t>
        <w:br/>
        <w:t>‫הדוקה דיה כדי לראות בחדר המדרגות רכוש משותף המשמש גם את דניאל‬</w:t>
        <w:br/>
        <w:t>‫ארם‪ .‬מה שאין כן כל הרכוש המשותף מחוץ לחדר המדרגות לאמור‪ :‬תאורת‬</w:t>
        <w:br/>
        <w:t>‫חצר‪ ,‬גינון חצר ‪ ,‬גידור חצר ‪ ,‬וכמובן תחזוקת מעטפת הבניין כולו ‪ .‬אלו כולם‬</w:t>
        <w:br/>
        <w:t>‫מהווים רכוש משותף לשני האגפים ‪ .‬ולכן חובת הנשיאה בהוצאות אחזקתו‬</w:t>
        <w:br/>
        <w:t>‫חובה שתחול על כל בעלי הדירות לרבות על דניאל ארם‪.‬‬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 מתקבלת במובן זה שהבית מוכרז כבית מורכב המכיל שני‬           ‫‪.53‬‬</w:t>
        <w:br/>
        <w:t>‫אגפים‪ :‬אגף אחד בו ממוקמת דירת דניאל ארם ‪ ,‬ואגף שני בו ממוקמות יתר‬</w:t>
        <w:br/>
        <w:t>‫דירות הבית המשותף כשהגישה אליהן היא מתוך חדר המדרגות ‪ .‬כל הרכוש‬</w:t>
        <w:br/>
        <w:t>‫– תחזוקתו וניהולו יהיו על ידי‬  ‫המשותף שאיננו בתחומי חדר המדרגות‬</w:t>
        <w:br/>
        <w:t>‫הנציגות שתיבחר באסיפה כללית ש ל כל בעלי הדירות ‪ ,‬ובמימון כל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לתביעה לדמי ועד שוטפים ‪ ,‬חוב שהתגבש עד סוף שנת ‪ :2010‬ארם כמו‬          ‫‪.63‬‬</w:t>
        <w:br/>
        <w:t>‫גם בן זוגו בעדותם מתחו ביקורת על רמת השירות לה הם זוכים במתחם‬</w:t>
        <w:br/>
        <w:t>‫החצר הסמוך לדירתם ‪ .‬כבר נקבע בפסיקה כי אין בטיעון זה משום זכות שלא‬</w:t>
        <w:br/>
        <w:t>‫לשלם דמי ועד כסדר או להתנותם בקבלת שירות ‪ .‬נציגות בית משותף אינה‬</w:t>
        <w:br/>
        <w:t>‫אלא מורשה שלהם לניהול ענייני הבית‬      ‫סַ פָּ ק שירותים של בעלי הדירות‬</w:t>
        <w:br/>
        <w:t>‫המשותף‪ .‬תשלומי דמי הועד משמשים תזרים המזומנים למימון ההוצאות‬</w:t>
        <w:br/>
        <w:t>‫הקיימות בפועל ‪ .‬בעל דירה שדעתו לא נחה מסדרי העדיפויות של הנציגות‬</w:t>
        <w:br/>
        <w:t>‫עומדת לו הזכות להעלות את הביקורת בפורום האסיפה הכללית ולהציע‬</w:t>
        <w:br/>
        <w:t>‫קביעת סדרי עדיפויות שונים ואפילו בחירת נציגות אחרת ; אין לו הזכות‬</w:t>
        <w:br/>
        <w:t>‫לחדול מתשלום דמי ועד ‪ .‬ראה ע"א )י"ם( ‪ 58/87‬דר' שלום נ ‪ .‬נציגות הבית‬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ברח' בן יהודה ‪ – 2‬י"ם שם נפסק כי‪..." :‬בחינה של החיובים השונים‬</w:t>
        <w:br/>
        <w:t>‫על פי התקנון מעל ה כי אלה הינם חיובים עצמאיים ‪ ,‬חבותו של כל בעל דירה‬</w:t>
        <w:br/>
        <w:t>‫‪ ,‬כמו‪ :‬ניהול נכון‬   ‫אינה מותנית בביצוע החיובים האחרים על פי התקנון‬</w:t>
        <w:br/>
        <w:t>‫ומסודר של פנקס הכנסות והוצאות או מתן רשות לעיין בפנקס זה ובקבלות‬</w:t>
        <w:br/>
        <w:t>‫ובמסמכים הנוגעים להן ‪ .‬חבותו של בעל דירה עומדת בפני עצמה גם כאשר‬</w:t>
        <w:br/>
        <w:t>‫הגורמים האחר ים אינם עומדים במלוי חיוב כלשהו שהוטל עליהם "‪ .‬פסק‬</w:t>
        <w:br/>
        <w:t>‫הדין אושר בערכאת הערעור‪.‬‬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נימוקי פסק הדין ‪ ,‬ניתן בזה פסק דין המחייב את ארם דניאל לשלם‬    ‫‪.73‬‬</w:t>
        <w:br/>
        <w:t>‫לנציגות הבית המשותף את חלקו בשיפוץ למעט עלות התקנת המרזבים‬</w:t>
        <w:br/>
        <w:t>‫המנקזים מתחמים פרטיים ‪ ,‬ועוד הסך ‪ ₪ 825‬חלקו היחסי בהוצאות ש וטפות‬</w:t>
        <w:br/>
        <w:t>‫לאחזקת הרכוש המשותף ‪ ,‬שהתגבשו עד סוף נוב ' ‪ .2010‬ככל שיתגלעו בין‬</w:t>
        <w:br/>
        <w:t>‫הצדדים חילוקי דעות באשר להגדרת סכומי החוב של דניאל ארם ‪ ,‬תוגש לי‬</w:t>
        <w:br/>
        <w:t>‫בקשה להשלמת פסק הדין הנוקבת בסכומים התואמים את החיוב כאן על ידי‬</w:t>
        <w:br/>
        <w:t>‫צד מעונין‪.‬‬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להפרדת ניהול צופה פני עתיד ‪ .‬אני קובעת כי ההפרדה תיכנס לתוקף‬      ‫‪.83‬‬</w:t>
        <w:br/>
        <w:t>‫ביום ‪.1.1.12‬‬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‫מהטעם ששתי התביעות התקבלו ‪ ,‬וגם מהטעם שהצדדים כולם ניהלו את‬           ‫‪.93‬‬</w:t>
        <w:br/>
        <w:t>‫ההליך באופן ארכני ולא ממוקד ‪ ,‬מה שהצריך ישיבות רבות בשים לב למהות‬</w:t>
        <w:br/>
        <w:t>‫המחלוקת‪ ,‬אינני עושה צו להוצאות‪ .‬כל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‫עתירות שבאו בכתב התביעה או בכתב התביעה שכנגד ‪ ,‬שלא ניתן לגביהן סעד ‪,‬‬    ‫‪.04‬‬</w:t>
        <w:br/>
        <w:t>‫יש לראות אותן נדחות מהטעם שלא הוכחו ו‪/‬או הן נטולות בסיס משפטי‪.‬‬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בהיעדר הצדדים ביוםכ' חשוון תשע"ב ]‪[17.11.2011‬‬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‫העתקים יישלחו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8/236/2010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