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1/147/2010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2011-08-28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</w:t>
        <w:br/>
        <w:t>משרד המשפטים</w:t>
        <w:br/>
        <w:t>| לשכת המפקח על רישום המקרקעין</w:t>
        <w:br/>
        <w:t>ירושלים</w:t>
        <w:br/>
        <w:t>בפני כב' המפקח ש. הייזלר תיק מס': 147/10</w:t>
        <w:br/>
        <w:t>(תביעה שכנגד 147.1/10)</w:t>
        <w:br/>
        <w:t>התובע: רפאל בן - כליפא</w:t>
        <w:br/>
        <w:t>‎vy‏ בייכ עוייד דוד בן אוליאל</w:t>
        <w:br/>
        <w:t>רח' הרב קוק 8, ירושליס</w:t>
        <w:br/>
        <w:t>‎Ye‏ ג ‎“S$‏ ,</w:t>
        <w:br/>
        <w:t>הנתבע: ניסים ביאזי =</w:t>
        <w:br/>
        <w:t>‎WY |‏ בייכ עוייד ‎HY‏ כהן</w:t>
        <w:br/>
        <w:t>רח' בית הדפוטס 12, ירושלים</w:t>
        <w:br/>
        <w:t>8 ס ק - די[</w:t>
        <w:br/>
        <w:t>עניינה של התביעה בדרישת התובע ליתן כנגד הנתבע צו מניעה קבוע האוטר עליו לפלוש לשביל</w:t>
        <w:br/>
        <w:t>.. שהינו, כך לטענת התובע, רכוש משותף, וכן אוסר על הנתבע לחסוס בפני התובע את הגישה</w:t>
        <w:br/>
        <w:t>לאורך השביל. מנגד, בתביעה שכנגד שהגיש הנתבע, דרש הנתבע להורות לתובע לפצותו על</w:t>
        <w:br/>
        <w:t>‎Opt?‏ שונים שנגרמו לו, להורות על ‎OA‏ צמחייה הגולשת משטח התובע לשטחו, ולהשיב את</w:t>
        <w:br/>
        <w:t>המצב בשטח התובע לקדמותו.</w:t>
        <w:br/>
        <w:t>א. העובדות הנדרשות לעניין:</w:t>
        <w:br/>
        <w:t>|</w:t>
        <w:br/>
        <w:t>‎A‏ המדובר בבית ברתוב יעקב יהושע 69, פסגת ‎,ANT‏ ירושלים, המצוי במקרקעין הידועיס |</w:t>
        <w:br/>
        <w:t>כגוש 30658 חלקה 37, ירושלים (להלן: '"הבית'י). הבית טרס נרשס כבית משותף, אך אין</w:t>
        <w:br/>
        <w:t>חולק כי ‎NIN‏ ראוי ‎DWPNI‏ ככזה.</w:t>
        <w:br/>
        <w:t>2 הבית מורכב מדירת התובע והנתבע, כאשר התובע גר בבית מס' 69 והנתבע בבית מספר</w:t>
        <w:br/>
        <w:t>1. ביתו של התובע הינו בסמוך לרחוב יעקב יהושע (להלן: ''הרחוביי), וביתו של הנתבע</w:t>
        <w:br/>
        <w:t>עמוד 1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---==--סש.. שוםבנ2+תגעתההה"=חו'</w:t>
        <w:br/>
        <w:t>משרד המשפטים</w:t>
        <w:br/>
        <w:t>לשכת המפקח על רישום המקרקעין</w:t>
        <w:br/>
        <w:t>ירושלים</w:t>
        <w:br/>
        <w:t>מצוי מורחית לביתו של התובע. ‎PN‏ חולק כי שני הבתיס נמצאיס ‎PIN?‏ על חלקה אחת</w:t>
        <w:br/>
        <w:t>(להלן גס : ‎APINA”‏ או המגרשיי).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בצדה הצפונית של החלקה קיים ‎Daw‏ המוביל לדירת התובע והנתבע. על פי חמצב נכון</w:t>
        <w:br/>
        <w:t>להיוס, קיימות שתי כניסות מהשביל לשטחו של התובע, האתת, סמוך לרחוב (להלן:</w:t>
        <w:br/>
        <w:t>"הכניסה הראשונחיי - סומנה בספרה ''1'י במוצג ת/2), והשנייה, סמוכה לקצהו הצפון</w:t>
        <w:br/>
        <w:t>מזרחי של ‎now‏ התובע (להלן: ''הכניסה האחורית'י - סומנה בספרה "12 במוצג ת/2).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השביל ממשיך ‎ANT‏ ומגיע לכניסה לשטתו של הנתבע.</w:t>
        <w:br/>
        <w:t>0 4 התובע רכש את ביתו ‎TIN WAN‏ אלקסלסי (להלן: ''אלקסלטסייי) בהתאס ‎ANN‏ חהמכר -</w:t>
        <w:br/>
        <w:t>מוצג ת/1. מר אלקטלסי ‎NI‏ זה שבנה את הכניסה האחורית [רי: עדות הנתבע בעמוד 3</w:t>
        <w:br/>
        <w:t>שורות 27-33 בפרוטוקול).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בחודש יוני 2010 הציב הנתבע שער ברזל, בסמוך לאחר הכניסה הראשונה של התובע,</w:t>
        <w:br/>
        <w:t>וחטס את השביל ‎INI‏ שהתובע לא יכול היה להמשיך ‎Vay?‏ דרכו ולהיכנס לביתו דרך</w:t>
        <w:br/>
        <w:t>הכניסה האתורית. הנתבע טען, כי ‎Now‏ זה של השביל הינו בבעלותו מכח הסכמיס</w:t>
        <w:br/>
        <w:t>קודמים עס אלקטלסי, במסגרתם ויתר הנתבע על חניה, ובתמורה קיבל את שטח השביל</w:t>
        <w:br/>
        <w:t>הנמצא מעבר לכניסה הראשונה של התובע (להלן: ‎away‏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התובע, אשר לא השלים ‎DY‏ בניית השער כאמור, הסיר את השער, והעבירו לשטת הנתבע.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‎wan ,1.8.10 OVA 7‏ התובע תביעה, במטגרתה עתר להורות לנתבע ‎DION? Now‏ את הגישה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‎e‏ לביתו, להשיב את חמצב לקדמותו, ולתקן את ‎OPIN‏ שנגרמו בשביל ובקירות המהווים,</w:t>
        <w:br/>
        <w:t>לטענתו, רכוש 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 הנתבע מצדו הגיש כתב תביעה שכנגד. במסגרת התביעה שכנגד טען הנתבע, כי מאחר |</w:t>
        <w:br/>
        <w:t>והתובע אינו עומד בהסכמיס בנוגע לשטח השביל, ‎poy‏ להשיב לו את ‎MINA‏ שבזמנו</w:t>
        <w:br/>
        <w:t>נגרעה ממנו. בנוסף דרש הנתבע, כי יינתן צו המורה לתובע לסתוס את הכניסה הצפונית</w:t>
        <w:br/>
        <w:t>לשטחו, מאחר שנבנתה, לטענתו, שלא כדין ‎NIN‏ חיותה מופנית לשטתו. הנתבע אף טען</w:t>
        <w:br/>
        <w:t>כי יש לאפשר לו הצבת השער במקום שהוצב, שכן מדובר בשטח שבבעלותו.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‏9 הנתבע הוסיף וטען, כי כתוצאה משינוייס כאלה ואתריס שביצע התובע בשטתו, נגרמו</w:t>
        <w:br/>
        <w:t>לביתו נזקיס רביס, ובכלל זה, ‎NR‏ מיס לשטחו, ולפיכך דרש הנתבע כי יינתן צו חמורה</w:t>
        <w:br/>
        <w:t>לתובע להשיב חמצב לקדמותו. כן דרש הנתבע פיצוי בגין הנזק שגרס לו התובע עת עקר</w:t>
        <w:br/>
        <w:t>את השער שהציב.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‎NOW ‏הנתבע כי צמתיית התובע גולשת לשטחו, ויש להורות על גיזומה באופן‎ wo ‏לבסוף,‎  .0</w:t>
        <w:br/>
        <w:t>‏תגלוש לשטחו (או לשטח משותף) ולא תסתיר את אור השמש מדירתו.‎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2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‎eccetel 3‏ ₪</w:t>
        <w:br/>
        <w:t>4 |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‏11 שני הצדדיס העידו בפני, ולאחר שכשלו המגעים להביאם לעמק השווה, ‎WIT‏ על ידי באי</w:t>
        <w:br/>
        <w:t>כוחס סיכומיס בתביעה ובתביעה שכנגד.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‏ב. טענות הצדדים בסיכבומיהם: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‏2. התובע מקדיס ומבחיר, כי למפקח על רישוס המקרקעין סמכות ‎PT‏ בתובענה בהיותת</w:t>
        <w:br/>
        <w:t>נוגעת לבית הראוי להירשם כבית משותף, ונוכח העובדה כי עילתה, בין היתר, סילוק יד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 משטח ‎Town‏ לתובע ולנתבע ‎DA‏ יחד.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לטענת התובע, לנתבע ‎WON‏ להציב גדר ‎ANNI‏ הכניסה הראשונה, שכן המשך השביל,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‏שהינו, לטענתו, בבעלות משותפת, מוביל ‎DA‏ לכניסה האחורית לשטחו. התובע הבהיר כל</w:t>
        <w:br/>
        <w:t>| למרות היות השביל בבעלות משותפת, ‎pr‏ מניעה מבתינתו להצבת שער לאתר הכניסה</w:t>
        <w:br/>
        <w:t>האחורית (סומן בספרה "75 בת/2).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לטענת התובע, לא הוכת ‎WYP‏ של הסכם ‎pa‏ הנתבע ‎pay‏ אלקסלטי במסגרתו הועבר</w:t>
        <w:br/>
        <w:t>‎now‏ השביל שבמחלוקת לנתבע. לטענת התובע, מאחר שהנתבע טוען לקיומו של הסכס</w:t>
        <w:br/>
        <w:t>בעל-פה, עליו הנטל להוכחת קיומו, ובמקרה דנן, לא הרים הנתבע נטל זה. בהקשר לכך</w:t>
        <w:br/>
        <w:t>טוען התובע כי על הנתבע היה לזמן לעדות את אלקסלסי, ומפנה להלכה שלפיה הימנעות</w:t>
        <w:br/>
        <w:t>צד מהעדת עד שהיה עליו להעידו פועלת לרעתו.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‏5. לטענת התובע בתיהם של התובע והנתבע, כמו ‎DA‏ השביל, בנוייס על חלקה משותפת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 (בהקשר לכך התובע מפנה לעדות האדריכל מטעמו), וממילא בעלותו של כל אחד מהס</w:t>
        <w:br/>
        <w:t>מתפשטת בכל ‎ANN‏ ואתר במקרקעין. בחינתן ‎,NNt‏ כך לטענת התובע, חל סעיף 29(א)</w:t>
        <w:br/>
        <w:t>לחוק המקרקעין, התשכייט-1969 (להלן: ''החוקיי), הקובע שהסכס חלוקה יפה כלפי צד גי</w:t>
        <w:br/>
        <w:t>רק במידה שהוא נרשס, ומאחר שבענייננו, לא נרשס הסכס חלוקה, הרי שאף אס חיה</w:t>
        <w:br/>
        <w:t>הסכם ‎NIN‏ לא מתייבו.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‏16 התובע מוסיף וטוען, כי אין כל ‎wan‏ בגרסת הנתבע שלפיה ‎NIN‏ רכש את הזכויות בשביל</w:t>
        <w:br/>
        <w:t>בתמורה לויתור על חלקו בחניה. לטענת התובע, 999 שאכן ויתר הנתבע על החניה, חיה</w:t>
        <w:br/>
        <w:t>‎nt‏ תמורת קבלת ‎PIN‏ משטח שהיה במקור בבעלות אלקסלטי ‎WR NOW)‏ סומן בפסים |</w:t>
        <w:br/>
        <w:t>צהובים על גבי 32 — להלן: ''המגרעת'יי). ‎Dy‏ מפנה התובע למדידה שהוגשה מטעמו,</w:t>
        <w:br/>
        <w:t>ושלפיה כיוס מתולקים השטחים בין התובע לנתבע, ללא השביל, באופן ‎NNT‏ (293 מייר</w:t>
        <w:br/>
        <w:t>לכל אחד), ולטענתו הדבר מעיד על כי ‎Now‏ השביל ‎TW‏ לשניהס ‎DA‏ יחד. התובע מפנה</w:t>
        <w:br/>
        <w:t>בעניין זה גס לדברי הנתבע עצמו בעדותו שהעיד כי לא ‎NMA‏ הבנה שהוא יקבל ‎NOW ANY‏</w:t>
        <w:br/>
        <w:t>משכנו.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3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0 -]</w:t>
        <w:br/>
        <w:t>,</w:t>
        <w:br/>
        <w:t>שי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התובע טוען עוד, כי עדותו של הנתבע התגלתה ‎NID‏ אמינה, ומפנה בעניין ‎AT‏ לדבריו של</w:t>
        <w:br/>
        <w:t>הנתבע בעמוד 3 לפרוטוקול. בתוך כך טען התובע כי הנתבע לא דיבר אמת כאשר טען כי</w:t>
        <w:br/>
        <w:t>‎NIN‏ שיפץ ובנה את השביל על חשבונו.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.8‏ לאור כל האמור, דרש התובע ליתן ‎IS‏ המורה לנתבע שלא לתסוס את שביל הגישה לביתו</w:t>
        <w:br/>
        <w:t>של התובע בכל ‎TIT‏ שהיא, ‎TION?‏ עליו להציב שעריס או כל דבר דומח, בשביל הגישה עד</w:t>
        <w:br/>
        <w:t>לאחר הכניסה האתורית של התובע.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 פ. ‎WR‏ לנושא הנזקיס, הבהיר התובע כי הוא שומר על זכויותיו לתובעס בבית המשפט</w:t>
        <w:br/>
        <w:t>המוסמך.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.0‏ בסיכומי התובע לתביעה שכנגד נטען על ידו, כי הסרת השער בוצעה כדין, וכי דווקא</w:t>
        <w:br/>
        <w:t>הצבתו היוותה השגת גבול. התובע מכחיש את טענות הנתבע בעניין נזקיס שנגרמו</w:t>
        <w:br/>
        <w:t>כתוצאה מעקירת השער, ומכל מקוס מדגיש כי הדבר אינו בסמכותו העניינית של</w:t>
        <w:br/>
        <w:t>המפקח.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 1. התובע טען כי יש לדחות את טענות הנתבע, שלפיה עבודות שביצע בשטתו גרמו לנתבע</w:t>
        <w:br/>
        <w:t>| נזקים. לטענתו, הנתבע לא הציג ראיות לטענות אלו, ולא עמד בנטל המוטל עליו להוכיחן.</w:t>
        <w:br/>
        <w:t>| התובע אף הפנה לעדות האדריכל מטעמו, שהעיד כי כל הפעולות שביצע היו כדין.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‏22. התובע הוסיף, כי אף ‎Myo‏ הנתבע בעניין הצמחייה ‎AYN‏ אלא קנטרנית. לטענתו, לו היה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‏הנתבע פונה ומבקש מהתובע לגזוס את הצמחייה, ‎APIN‏ עליו שהוא היה עושה כן, ולא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 היה כל מקוס להגשת התביעה. התובע ‎AN‏ הודיע במסגרת סיכומיו, כי עס היוודע לו</w:t>
        <w:br/>
        <w:t>במסגרת הדיון, לראשונה, כי הצמחייה מפריעה לנתבע, ‎NIN‏ גזס אותה באופן ‎NOW‏ תגלוש</w:t>
        <w:br/>
        <w:t>לשטת התובע.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לאור כל האמור, דרש התובע כי תביעתו תתקבל, כי תידחה לחלוטין התביעה שכנגד, וכל</w:t>
        <w:br/>
        <w:t>ייפסקו לטובתו הוצאות משפט ושכייט ‎TAY‏ כדין.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 מן העבר השני טען הנתבע כי יש לדחות התביעה ולקבל את התביעה שכנגד.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‏5. תחילה, ביקש הנתבע למחוק את כל הסעדים הנזּיקיים מתביעתו, ‎PN‏ שהוא ביקש</w:t>
        <w:br/>
        <w:t>לשמור את זכותו להיפרע ‎pad‏ נזּקיו, באמצעות הגשת תביעה לערכאה המוסמכת.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‏6. לגופו של ‎yo poy‏ הנתבע, כי ‎NIN‏ בעל הזכויות בשטח השביל לאור הסכם שנכרת בינו</w:t>
        <w:br/>
        <w:t>‎paz‏ אלקסלסי. לטענתו, במסגרת ההסכס ‎NIN‏ ויתר על חניה שהיתה לו בפינה המערבית</w:t>
        <w:br/>
        <w:t>של החלקה, סמוך לרחוב הראשי, כפי שמופיע בהיתר המקורי - מוצג נ/3, בתמורה</w:t>
        <w:br/>
        <w:t>לקבלת תזקה ייתודית בשטח השביל שבמתלוקת. הנתבע אף טען, כי בעקבות ‎DIVAN‏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4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₪-ּ/תּתּ22/תתתתתת/ ----ּ/ ₪ ]₪ 0 ₪ ‎ -‏ ִ- ₪ת--/]₪][][]11 0 -ּ//[/ ‎EEE‏</w:t>
        <w:br/>
        <w:t>‎if sree \‏</w:t>
        <w:br/>
        <w:t>ל</w:t>
        <w:br/>
        <w:t>משרד המשפטים</w:t>
        <w:br/>
        <w:t>לשכת המפקח על רישום המקרקעין</w:t>
        <w:br/>
        <w:t>ירושלים</w:t>
        <w:br/>
        <w:t>הנייל הוא שיפ\ על חשבונו את השביל, ובנה מדרכת אבן, קירות ומדרגות, בעלות כספית</w:t>
        <w:br/>
        <w:t>גבוהה.</w:t>
        <w:br/>
        <w:t>‎ .7‏ הנתבע טען, כי עדותו בדבר קיומו של הסכם לא נסתרה, וכי ממילא אין משמעות לעדות</w:t>
        <w:br/>
        <w:t>התובע בעניין זה בהיותה עדות שמיעה בלבד. כן ‎yo‏ הנתבע כי הנטל להוכתת התביעה -.</w:t>
        <w:br/>
        <w:t>מוטל על התובע, וכי החובה עליו להעיד את מר אלקסלסי. משלא עשה כן התובע, משמש</w:t>
        <w:br/>
        <w:t>הדבר לחובתו. הנתבע אף טען כי התנהלות התובע עולה כדי ‎ANT”‏ והדחהיי שכן ‎NIN‏</w:t>
        <w:br/>
        <w:t>‏לא שלל את האפשרות לקיוס הסכם בעל פה. בעניין זה הוסיף הנתבע וטען כי אין לשעות</w:t>
        <w:br/>
        <w:t>| 0 לטענות התובע כי ההסכם היה ‎MIN”‏ תמורת מגרעתיי, שכן לתוכחת טענה או ‎TPN‏ על</w:t>
        <w:br/>
        <w:t>| התובע להביא לדיון את מר אלקסלסי. הוסיף הנתבע וטען, כי מדובר במצב ששרר בבית</w:t>
        <w:br/>
        <w:t>שניס רבות ללא שמישהו חלק על כך.</w:t>
        <w:br/>
        <w:t>8. הנתבע ‎yo‏ עוד, כי ההסכם שנכרת ‎pad wa‏ אלקסלסי, מחייב גס את התובע למרות</w:t>
        <w:br/>
        <w:t>שחוא לא נרשס, ‎NNt‏ מכח הסכמה ונוהג מושרש. ‎YAMIN‏ מפנה בענייץ וה לעייא ‎ON)‏</w:t>
        <w:br/>
        <w:t>‏3 בובליל ישראל נ' שטיינר יוסף (פורסס באתר נבו), לתיק מפקחת ‎(P/N)‏ אלקין נ'</w:t>
        <w:br/>
        <w:t>אונגר, תיק מפקח (י-ס) עטרי נ' אלטוץ, ולתיק מפקחת (בייש) זכריה נ' ‎TAN) TAI‏ משרד</w:t>
        <w:br/>
        <w:t>המשפטים).</w:t>
        <w:br/>
        <w:t>9. | לחילופיו, ‎yo‏ הנתבע, כי הצבת השער תוך מסירת מפתת לתובע מהווה שימוש רגיל</w:t>
        <w:br/>
        <w:t>וסביר ברכוש המשותף, שאינו דורש הסכמת התובע.</w:t>
        <w:br/>
        <w:t>0. הנתבע טען, כי התביעה ‎AYN‏ אלה ‎NAT‏ תרופה למכהיי המוגשת בחוסר תוס לב</w:t>
        <w:br/>
        <w:t>ס מוחלט, וזאת נוכח חששו של התובע ‎Jon‏ שהוא ‎yan»‏ על גרימת נזקיס לנתבע. ‎YANN‏</w:t>
        <w:br/>
        <w:t>‏טען אף להטעיות רבות בסיכומי התובע.</w:t>
        <w:br/>
        <w:t>31 אשר לתביעה שכנגד — לטענת הנתבע, התובע מגדל בשטתו צמחיה, שעליה ופירותיה</w:t>
        <w:br/>
        <w:t>נושריס לשטתו של הנתבע, לשטת השביל, ומחוויס סכנה ומטרד חמורים. כן טוען הנתבע</w:t>
        <w:br/>
        <w:t>כי הצמחייה ששתל התובע, המתנשאת לגובה של כשני מטרים מסתירה לתובע את הנוף,</w:t>
        <w:br/>
        <w:t>ומונעת כניסת אוויר לביתו. לטענת הנתבע בכך מפר התובע את הוראות התקנון המצוי,</w:t>
        <w:br/>
        <w:t>‎pow‏ בפעולותיו ומחדליו ‎NIN‏ גורס נזק לדירה אתרת. התובע ‎WIT‏ על כן, כי יינתן ‎IS‏ עשה</w:t>
        <w:br/>
        <w:t>המורה לתובע לקצוצ את הצמחייה באופן שלא תסתיר את אור חשמש, ולהורות לו לטפל |</w:t>
        <w:br/>
        <w:t>בצמחיה לבל תגרוס למפגע בשטח הנתבע ובשביל.</w:t>
        <w:br/>
        <w:t>2. הנתבע ‎wo‏ עוד, כי התובע הגביה את הריצוף בשטחו ויצר מצב בו מי הגשמיס ניגריס</w:t>
        <w:br/>
        <w:t>לשטח הנתבע. על כן, דרש הנתבע כי יינתן צו המורה לתובע לחשיב הריצוף ‎way?‏</w:t>
        <w:br/>
        <w:t>‏המקורי.</w:t>
        <w:br/>
        <w:t>‏עמוד 5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</w:t>
        <w:br/>
        <w:t>‎i‏</w:t>
        <w:br/>
        <w:t>‏משרד המשפטים</w:t>
        <w:br/>
        <w:t>לשכת המפקח על רישום המקרקעין</w:t>
        <w:br/>
        <w:t>ירושלים</w:t>
        <w:br/>
        <w:t>3. הוסיף ‎wor‏ הנתבע, &gt; יש ‎Dw‏ המצב לקדמותו באופן שהתניה המטומנת בהיתר הבניה</w:t>
        <w:br/>
        <w:t>המקורי [מוצג נ/3] כחניתו של ביאצי, תושב ‎PPI‏</w:t>
        <w:br/>
        <w:t>‏34 לאור כל האמור, דרש הנתבע לדחות את התביעה העיקרית, לקבל את התביעה שכנגד,</w:t>
        <w:br/>
        <w:t>ולחייב את התובע בהוצאות משפט ושכייט כדין.</w:t>
        <w:br/>
        <w:t>ג. דיון הכרעה:</w:t>
        <w:br/>
        <w:t>5. ראשית יוער, כי מרבית מעילות התביעה שבתביעות ההדדיות, אכן מצויות בסמכות</w:t>
        <w:br/>
        <w:t>המפקת על ‎Ow‏ המקרקעין.</w:t>
        <w:br/>
        <w:t>‎ .6‏ בתביעה העיקרית טוען למעשה התובע לסילוק יד הנתבע משטת המהווה, לטענתו, שטת</w:t>
        <w:br/>
        <w:t>משותף, וברי, כי נושא זה חוסה תחת סמכות המפקח, בהתאם לסעיף 72(ב) לחוק. אמנס,</w:t>
        <w:br/>
        <w:t>כדי להכריע בשאלת הסגת הגבול יהא עלי להידרש לטענות הצדדים ביחס לזכויות שונות</w:t>
        <w:br/>
        <w:t>| ברכוש המשותף, ואולם מדובר בסוגיה שבסמכותו הנגררת של המפקח [רי למשל: רעייא</w:t>
        <w:br/>
        <w:t>| 3 ועד הבית ברחוב תנועת המרי 2, קרית אונו נ' דן ירדני, פורסס ‎TANI‏ נבו].</w:t>
        <w:br/>
        <w:t>| 7 גס הסעד העיקרי שבתביעה שכנגד, היינו מניעת היוק מצד בעל דירה ‎NNN‏ לבעל דירה</w:t>
        <w:br/>
        <w:t>אחרת, מצוי בסמכות המפקח, ‎NN‏ בהתאם לסעיף 72(א) לתוק, ונוכח סעיפים 2-3</w:t>
        <w:br/>
        <w:t>לתקנון המצוי החל בענייננו.</w:t>
        <w:br/>
        <w:t>‎DY 8 @‏ ואת, כפי שאף הבהירו הצדדיס בסיכומיהם, כל הטענות שעניינן פיצוי בגין עוולות</w:t>
        <w:br/>
        <w:t>נזיקיות כאלה ואתרות, אינן בסמכותו העניינית של המפקח [רי למשל: ד.נ. 20/73 שמע נ'</w:t>
        <w:br/>
        <w:t>סדובסקי ואחי פדייי ‎ND‏ )1( עמי 730; עייא 664/71 עורקבי ואח' נגד נקר פיימ עיית 130;</w:t>
        <w:br/>
        <w:t>עייא 458/69 שליט נ' גולדברג פדייי כייד(231)1]. משכך, ועל פי הודעות הצדדיס ובקשתם,</w:t>
        <w:br/>
        <w:t>אני מוחק סעדיס אלו מהתובענות, ושמורה לצדדיס הזכות לתובעס בבית המשפט</w:t>
        <w:br/>
        <w:t>המוסמך. דומה, כי גם הסעד התלופי הנטען על ידי הנתבע בתביעה שכנגד, לביטול</w:t>
        <w:br/>
        <w:t>ההסכס הנטען על ידו והשבת החניה לידיו, ‎AYN‏ חוסה ‎NNN‏ סמכותו העניינית של</w:t>
        <w:br/>
        <w:t>המפקח, כפי שיובהר להלן.</w:t>
        <w:br/>
        <w:t>39 לגופו של עניין - התביעה העיקרית:</w:t>
        <w:br/>
        <w:t>0. שורש מחלוקתס של הצדדים הינה בשאלה, האס היה ‎DIVA‏ כלשהו בין הנתבע |</w:t>
        <w:br/>
        <w:t>לאלקסלסי שקבע כי הבעלות בשביל תועבר לנתבע תמורת ויתורו על חניה, וככל שהיה</w:t>
        <w:br/>
        <w:t>הסכם כזה, האם הוא ‎IN‏ את התובע.</w:t>
        <w:br/>
        <w:t>עמוד 6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וו ‎IEEE EL EP DEO EE‏</w:t>
        <w:br/>
        <w:t>' ו</w:t>
        <w:br/>
        <w:t>משרד המשפטים</w:t>
        <w:br/>
        <w:t>לשכת המפקח על רישום המקרקעין</w:t>
        <w:br/>
        <w:t>ירושלים</w:t>
        <w:br/>
        <w:t>41 שאלת קיומו של ההסכם, לא הובררה עד תוס בדיון שנערך בפני. מצד אחד, ‎JIN‏ צודק</w:t>
        <w:br/>
        <w:t>הנתבע כי העדות היחידה ביחס להסכם הנטען, שאינה עדות שמיעה, אינה אלא עדותו,</w:t>
        <w:br/>
        <w:t>ולפיח היה הסכס בינו לבין מר אלקסלסי, במסגרתו ‎AN‏ הנתבע על ‎DIN‏ תמורת בעלות</w:t>
        <w:br/>
        <w:t>בשביל. ‎py‏ גם הנתבע בטענתו, כי מאחר שנטל ההוכחה מוטל על התובע, היה עליו</w:t>
        <w:br/>
        <w:t>להזמין את מר אלקסלסי לעדות, כדי להפריך טענה וו של הנתבע. זאת ועוד, ממילא נכון</w:t>
        <w:br/>
        <w:t>‎mn‏ שתהתובע יזמין את מר אלקסלסי כעד מטעמו, לאור המחויבות של מר אלקסלסי</w:t>
        <w:br/>
        <w:t>כלפיו נוכח הוראות הסכס המכר שנכרת ביניהס [רי מוצג ת/1]. מנגד, גרסתו של הנתבע</w:t>
        <w:br/>
        <w:t>0 שלפיה ‎IN NIN‏ על חניה תמורת ‎AYR Yaw‏ סבירה, ודווקא מסקנתו של התובע שלפיה</w:t>
        <w:br/>
        <w:t>‎TIN)‏ הנתבע על החניה היה תמורת ה'ימגרעתיי עולה בקנה ‎TAN‏ עס השכל הישר. עמדת</w:t>
        <w:br/>
        <w:t>חתובע אף עולה בקנה אחד עס העובדה שכיום, ללא השביל, חלוקת השטחים בין</w:t>
        <w:br/>
        <w:t>הצדדים שווה [רי מוצג ת/2 אשר לא נסתר על ידי הנתבע]. יתרה מכך, גרסתו של הנתבע</w:t>
        <w:br/>
        <w:t>הינה גרסת בעל דין אשר לא נתמכה בראיה כלשהי מעבר לעדותו שלו, והיא אף לקתה</w:t>
        <w:br/>
        <w:t>באי בהירות, ולעיתיס ‎DI‏ אי דיוקיס [רי למשל עדותו בעניין פריצת הכניסה האחורית -</w:t>
        <w:br/>
        <w:t>עמוד 3 לפרוטוקול שורות 28-34].</w:t>
        <w:br/>
        <w:t>‎ .2‏ לצורך הדיון, מבלי כמובן לקבוע מסמרות ומבלי להכריע בשאלה, מוכן ‎ON‏ לצאת</w:t>
        <w:br/>
        <w:t>מנקודת הנחה כי היה הטכם כלשהו ‎pa‏ מר אלקסלסי ‎pas‏ הנתבע, ‎YY‏ לדידי, אף ‎ON‏</w:t>
        <w:br/>
        <w:t>‏היה הסכס כזה, ‎WN NIN‏ מחייב ביחסים ‎pay‏ התובע לנתבע.</w:t>
        <w:br/>
        <w:t>3. | כמובא לעיל, אחת המחלוקות הבסיסיות ‎paw‏ הצדדיס הינה בשאלה האס ‎DIVAN‏ שבין |</w:t>
        <w:br/>
        <w:t>ביאזי לאלקסלסי חייב היה להירשס כדי לחייב צדדיס שלישיים. ‎PNA‏ כך, תלוקיס</w:t>
        <w:br/>
        <w:t>0 הצדדים גם בשאלת תחולת סעיף 29(א) לחוק, הקובע כי י*הסכם ‎PA‏ השותפים...ניתן</w:t>
        <w:br/>
        <w:t>לרישום, ומשנרשם, כוחו יפה גם כלפי ‎DTN‏ שנעשה שותף לאחר מכן...'י, על ‎WY‏</w:t>
        <w:br/>
        <w:t>‏4. המדובר, כזכור, בבית שאינו רשום ‎PTY‏ כבית משותף, וממילא ‎MIN‏ על ענייננו הוראות</w:t>
        <w:br/>
        <w:t>פרק ו/1 לחוק. סעיף 77ב ‎PIN?‏ קובע כי. ''סעיפים 56, 57, 58, 59, 59א עד 59ז, 62(א),</w:t>
        <w:br/>
        <w:t>5, 68 עד 70, 71, 71א עד 71ד, ו-72 עד 77 יחולו על בית לפי פרק זה, בשינויים</w:t>
        <w:br/>
        <w:t>המחוייבים'י.</w:t>
        <w:br/>
        <w:t>45 לכאורה, בהינתן זאת, ונוכח הוראות סעיף 56 לחוק הקובע כי ייחוראות פרק הי לא ‎YIM‏</w:t>
        <w:br/>
        <w:t>‏על הרכוש המשותף*, צודק הנתבע בטענתו כי סעיף 29 לחוק, ובכלל זה סעיף 29(א) לחוק,</w:t>
        <w:br/>
        <w:t>שלפיו הסכס ‎pa‏ שותפיס מחייב את ‎ONIN‏ בנעלי המתחייב, רק ‎OY‏ רישומו, ‎WR‏</w:t>
        <w:br/>
        <w:t>‏רלוונטי לענייננו.</w:t>
        <w:br/>
        <w:t>6. אולם, כבר נקבע כי הוראות פרק 19 לחוק נועדו להסדיר את ‎JOIN‏ ניהולו של הבית</w:t>
        <w:br/>
        <w:t>המשותף, ולא את זכויותיהס הקנייניות של בעלי הזכויות [ר': ‎ANA? 698/85 NYT‏ בן</w:t>
        <w:br/>
        <w:t>עמוד 7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זז תת 2 תת ‎EEE IEEE OO OO‏</w:t>
        <w:br/>
        <w:t>54</w:t>
        <w:br/>
        <w:t>9</w:t>
        <w:br/>
        <w:t>משרד המשפטים</w:t>
        <w:br/>
        <w:t>לשכת המפקח על רישום המקרקעין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ירושלים</w:t>
        <w:br/>
        <w:t>צור נ' נעים ששון, פייד, מא(144,)3 ; רי גס י. ויסמן, דיני קניין (בעלות ושיתוף), 523[ בכל</w:t>
        <w:br/>
        <w:t>הנוגע לבתינת הזכויות הקנייניות של בעלי הדירות, עלינו לבחון אפוא את הדברים על פי</w:t>
        <w:br/>
        <w:t>הוראות החוק הרלוונטיות למקרקעין שבבעלות משותפת, ובכלל זה סעיף 29 לחוק. יוער,</w:t>
        <w:br/>
        <w:t>כי ממילא, בהיעדר הוראה ספציפית לעניין, יש מקוס לייהחלה היקשיתיי של ‎YT‏ השיתוף</w:t>
        <w:br/>
        <w:t>הכלליים על הרכוש המשותף בבית משותף [רי: מ. דויטש, ‎P22‏ , א, 707[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עטקל כן, מקובלת עלי העמדה העקרונית, כי במקרה דנן, קרי, בבית שאינו רשום כבית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משותף, יש מקוס להחלת העקרונות הקבועים בסעיף 29(א) לתוק, שלפיהס ‎IMD‏ של</w:t>
        <w:br/>
        <w:t>0 הסכם יפה גם כלפי ‎DTN‏ שנעשה שותף לאחר מכן, בכפוף לרישומו.</w:t>
        <w:br/>
        <w:t>| 8 ודוק: לאותה תוצאה שלפיה רק הסכס שנרשס מתייב צדדים שלישיים, ניתן להגיע אף</w:t>
        <w:br/>
        <w:t>‎NID‏ הוראות סעיף 77אי לחוק, וכן סעיף 1 לתקנון המצוי, החל על בתיס ‎DANI‏</w:t>
        <w:br/>
        <w:t>‏לה?רשס כבית משותף מכת סעיף 77ג לחוק.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| על פי סעיפים אלו, תלקי הבית המיועדים ‎WNW?‏ את כלל בעלי הדירות מהווים רכוש</w:t>
        <w:br/>
        <w:t>משותף'י. הלכה היא, כי הגדרה זו נבחנת לפי 'ימבחן הייעודיי, וכי ככל שמדובר בשטת</w:t>
        <w:br/>
        <w:t>שאמור לשרת את הצדדיס בצוותא, ‎TNN PR‏ רשאי להגביל את זכות השימוש של חברו</w:t>
        <w:br/>
        <w:t>ללא הסכמתו [רי עניין בן צור הנייל]. בנוסף, בחיות ‎PIN‏ מסויס ‎ANY‏ על הגדרת 'ירכוש</w:t>
        <w:br/>
        <w:t>משותף'י כאמור, החלטה בנוגע לאופן השימוש בו תחייב צדדים שלישייס רק אם היא</w:t>
        <w:br/>
        <w:t>נרשמה כמקובל, ואת מכח סעיף 71 לחוק החל גס על בית שאינו רשוס כבית משותף, ‎TR‏</w:t>
        <w:br/>
        <w:t>‏לא ‎ON INN‏ חיא לא נרשמה [רי: ‎,OW JOD?‏ 526; א. אייזנשטיין, יסודות והלכות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בדיני מקרקעין, 289{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0. | הנה כי כן, כך או כך, סבורני כי, ככלל, הסכם בין בעלי דירות בבית שאינו רשוס כבית</w:t>
        <w:br/>
        <w:t>משותף, בדבר שימוש ייחודי ‎NOW!‏ שעל פי ‎PNA TY»‏ הינו משותף, אמור להירשם</w:t>
        <w:br/>
        <w:t>כדי ‎IND‏ צדדיס שלישיים.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 עס זאת, ההלכה הפסוקה ריככה את דרישת רישומו של ההסכס כתנאי לתוקפו כלפי</w:t>
        <w:br/>
        <w:t>‎DOTTY‏ שלישיים. לא פעם נקבע, כי במקרה בו גלוי וידוע לצדדיס דבר קיומו של ההסכם,</w:t>
        <w:br/>
        <w:t>ורישומיו נכרו עקב ‎WAN‏ והנוהג בשטת ‎AIA‏ עשרות בשנים, יחייב ההסכם, אף ‎DN‏ לא</w:t>
        <w:br/>
        <w:t>נרשם, ‎Oa‏ כלפי צד ג' [ר' למשל ‎Pod‏ הדין המובא בסיכומי הנתבע: ‎(PN) NYY‏ 1020/03</w:t>
        <w:br/>
        <w:t>בובליל נ' שטיינר (פורסם ‎INNA‏ נבו); ; מ. דויטש, שם, 734]. כן רוככה דרישת רישוס</w:t>
        <w:br/>
        <w:t>ההסכם, תוך מתן אפשרות לבית המשפט להכפיף את זכות הקניין של הבעליס להשתמש</w:t>
        <w:br/>
        <w:t>בוזכותו בתוס לב [רי: רעייא 6339/97 רוקר נ' סלומון, פדייי נה(1), 199].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בכל מקרה ומקרה, עלינו לבחון אפוא ‎DI‏ את ידיעתו של הצד השלישי ואת תוס ‎JD?‏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8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ו ₪/)]-=-תתע ‎EEE‏</w:t>
        <w:br/>
        <w:t>‏של</w:t>
        <w:br/>
        <w:t>‏משרד המשפטים</w:t>
        <w:br/>
        <w:t>לשכת המפקח על רישום המקרקעין</w:t>
        <w:br/>
        <w:t>ירושלים</w:t>
        <w:br/>
        <w:t>3. | מן הכלל אל הפרט: במקרה דנן, הוכח בפני באופן חד משמעי כי התובע לא ידע ולא יכול</w:t>
        <w:br/>
        <w:t>היה לדעת כי היה הסכם.</w:t>
        <w:br/>
        <w:t>4. לית מאן דפליג, כי מלכתחילה היה שטח השביל שבמחלוקת בבעלות משותפת, והוא</w:t>
        <w:br/>
        <w:t>אמור היה לשרת את ‎DW‏ הצדדיס [שהרי גס לשיטת הנתבע מדובר בהסכס שנכרת ‎WI‏</w:t>
        <w:br/>
        <w:t>‏לבין אלקסלסי לאחר רכישת הקרקע].</w:t>
        <w:br/>
        <w:t>5 כן עולה מעדות הצדדים, כי עת רכש התובע את ביתו, הכניטה האתורית היתה קיימת</w:t>
        <w:br/>
        <w:t>0 בשטת, ולא היה כל שער או חסימה אחרת בשביל המוביל ‎WON‏ [רי ‎NITY‏ גבי בן כליפא</w:t>
        <w:br/>
        <w:t>בעמוד 2 לפרוטוקול; עדות מר אסתרקינד בעמוד 4 לפרוטוקול; עדות התובע בעמוד 7</w:t>
        <w:br/>
        <w:t>לפרוטוקול; עדות הנתבע בעמוד 2 1— 3 לפרוטוקול).</w:t>
        <w:br/>
        <w:t>66. שוכנעתי ‎DA‏ כי אופיו של האזור ומיקומו, כמו גס העובדה כי הנתבע לא חלק על כך שכל</w:t>
        <w:br/>
        <w:t>השנים עשה מר אלקסלסי שימוש ‎Hawa‏ [רי עדות הנתבע בעמוד 3 לפרוטוקול), יצרו ‎ISN‏</w:t>
        <w:br/>
        <w:t>‏התובע את הרושס כי מדובר בשטח משותף.</w:t>
        <w:br/>
        <w:t>57 מכלול עובדות וראיות אלו, מביאות למסקנה כי התובע לא ידע ואף לא יכול היה לדעת על</w:t>
        <w:br/>
        <w:t>ההסכמה הנטענת, ובוודאי ‎NOW‏ יכול היה התובע ללמוד כי קיים הסדר כלשהו המגביל</w:t>
        <w:br/>
        <w:t>את זכותו בשביל הקיים. להיפך.</w:t>
        <w:br/>
        <w:t>8 אף לא מצאתי בדרישת התובע ולו בדל של חוסר תוס לב, שהרי השביל סמוך לשטחו</w:t>
        <w:br/>
        <w:t>ודרכו הוא נכנס לשטח האתורי של ביתו.</w:t>
        <w:br/>
        <w:t>0 59 בהינתן זאת, אין לי אלא לקבל את טענת התובע, כי אף אס היתה הסכמה כזו או אחרת |</w:t>
        <w:br/>
        <w:t>היא לא ‎NIN‏ את התובע.</w:t>
        <w:br/>
        <w:t>‎ .0‏ לפיכך, דינה של התביעה העיקרית להתקבל אפוא, במובן זה שניתן כנגד הנתבע צו</w:t>
        <w:br/>
        <w:t>המורה לו לסלק ולהסיר כל שער ‎INA‏ מכשול החוסס את המעבר בשביל, ‎WN)‏ לתובע</w:t>
        <w:br/>
        <w:t>כניסה חופשית לכניסותיו ‎WA)‏ הראשונה והן האחורית).</w:t>
        <w:br/>
        <w:t>1. אין בידי לקבל גם את טענת הנתבע החלופית בסיכומיו, שלפיה יש לחתיר לו הצבת שער</w:t>
        <w:br/>
        <w:t>בכפוף למסירת מפתח. הצבת השער, מספתת הלכה למעשה את השטת לנתבע, ולא ניתן</w:t>
        <w:br/>
        <w:t>לראות בהצבתו, גם ‎ON‏ ימסור הנתבע מפתח לתובע, שימוש רגיל וסביר.</w:t>
        <w:br/>
        <w:t>2. התביעה שכנגד:</w:t>
        <w:br/>
        <w:t>‎ .3‏ בתביעה שכנגד ‎Wo‏ הנתבע לכך שכתוצאה משינוייס כאלה ואחריס שעשה התובע בשטחו,</w:t>
        <w:br/>
        <w:t>נגרמו לו נזקיס בביתו. טענות אלו לא הוכחו, וממילא אין מקוס להורות על השבת המצב</w:t>
        <w:br/>
        <w:t>לקדמותו. עס זאת, למותר לציין, כי בהתאם לסעיפים 2-3 לתקנון המצוי, החל בענייננו,</w:t>
        <w:br/>
        <w:t>עמוד 9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-/ְ/7/₪₪ש₪ש₪₪₪/ תת &lt; ‎Eee OO‏</w:t>
        <w:br/>
        <w:t>ב ואקק ןז</w:t>
        <w:br/>
        <w:t>‎RANG‏</w:t>
        <w:br/>
        <w:t>‎Sy‏</w:t>
        <w:br/>
        <w:t>‏משרד המשפטים</w:t>
        <w:br/>
        <w:t>לשכת המפקח על רישום המקרקעין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ירושלים</w:t>
        <w:br/>
        <w:t>חובה על התובע לדאוג לתקינות דירתו ומתקניו, לבל ‎pr DI‏ לביתו של הנתבע. על</w:t>
        <w:br/>
        <w:t>התובע לוודא כי אכן אין במעשיו או מחדליו, ו/או בהגבהת שטחו כדי לגרוס נזק לנתבע,</w:t>
        <w:br/>
        <w:t>ולתקן את כל הדרוש תיקון לשם כך.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 אשר לצמחיה - כפי שעולה מעדות הנתבע, אשר לא נסתרה, התובע שתל שיתי פסיפלורה,</w:t>
        <w:br/>
        <w:t>אשר פירותיהם ועליהס נושרים לדירת הנתבע ולשביל. כן עולה מעדות הנתבע אשר לא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נסתרה, כי שיחיס אלו (נכון למועד הגשת התביעה) גבהו מעבר לגדר הקיימת ‎WAM‏</w:t>
        <w:br/>
        <w:t>‏| לגובה של כשני מטרים, הסתירו חלק מחלונותיו של הנתבע, ומנעו ממנו אור ואוויר.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כאמור לעיל, בהתאס לתקנון המצוי, על בעל דירה לדאוג לכך שלא ייגרס נזק מדירתו</w:t>
        <w:br/>
        <w:t>לדירה ‎NINN‏ וחובה ‎poy‏ לבצע כל תיקון בדירתו שאי ביצועו עלול להויק לדירה אתרת</w:t>
        <w:br/>
        <w:t>או להפחית מערכה.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לפיכך, אני מקבל את תביעת הנתבע להורות לתובע לקוץ את הצמחייה, באופן שגובהה</w:t>
        <w:br/>
        <w:t>לא יעלה על מעבר לתחתית תלונות הנתבע בקומה השנייה, ‎WR‏ הוסתרו על ידי הצמחייה</w:t>
        <w:br/>
        <w:t>שגבהה כאמור. כן אני מורה לתובע לדאוג לכך ‎NOW‏ ינשרו עליס, פירות וכדי, לשטחו של</w:t>
        <w:br/>
        <w:t>הנתבע, וכן לדאוג באופן קבוע לניקיונו של השביל.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67 טענה אחרונה של הנתבע הינה כי יש להשיב המצב לקדמותו באופן שהחניה המסומנת</w:t>
        <w:br/>
        <w:t>בהיתר הבניה המקורי [מוצג נ/3] תושב אליו. כאמור, טענתו של הנתבע בעניין וה היא כי</w:t>
        <w:br/>
        <w:t>‎Now‏ זה הוקנה לתובע במסגרת אותו הסכסם ‎DY‏ אלקסלסי, אלא שיש לבטל ההסכם</w:t>
        <w:br/>
        <w:t>ולהשיב החניה לבעלותו, מפאת אי עמידת התובע, כך לטענתו, בהסכס, בכך שהוא לא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מקנה ‎MI‏ בשביל.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| אין בידי להיעתר לסעד מבוקש זה. ראשית, סעד זה אינו בסמכות המפקח על ‎DWF‏</w:t>
        <w:br/>
        <w:t>‏המקרקעין, שכן אין מדובר בדרישה לסילוק יד, כי אם בדרישה לביטול הסכם והשבה,</w:t>
        <w:br/>
        <w:t>תוך קביעת בעלות. שנית, אף לגופו של עניין לא מצאתי ממש בטענה, שכן, כאמור, הסכס</w:t>
        <w:br/>
        <w:t>זה לא מתייב את התובע. מכל ‎,DIPN‏ אף לא הוכח בפני קיומו של הסכס ‎M2‏ ברמת</w:t>
        <w:br/>
        <w:t>ההוכתה הנדרשת כדי לבסס עילת תביעה זו של הנתבע (ודוק: הנחת המוצא כי קייס</w:t>
        <w:br/>
        <w:t>הסכס חיתה לצורך הדיון בטענת ההגנה של הנתבע בלבד).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ד. סוף דבר: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| אני מורה לנתבע ‎NOW‏ להציב שער החוסם את השביל ואת המעבר ‎PINION‏ של התובע.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10 מתוך 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‎he 0‏ |</w:t>
        <w:br/>
        <w:t>5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‏70. אני מורה לתובע לקוץ את הצמחייה בשטתו, באופן ‎NOW‏ תסתיר את חלונות הנתבע</w:t>
        <w:br/>
        <w:t>כאמור, ולא תחווה פגיעה בשטחו או בשטח השביל כאמור.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‏71 שקלתי רבות האם נכון לעשות צו להוצאות כנגד מי מהצדדים במקרה דנן. בסופו של</w:t>
        <w:br/>
        <w:t>דבר, נוכח תוצאת הדברים, ולאור העובדה שבשלב ‎Tay OP‏ התובע על ניהול ההליך</w:t>
        <w:br/>
        <w:t>כולו ולא נאות לניסיון הנתבע להגיע לפשרה שהיה בה כדי ‎TON?‏ מהצדדים ומהמפקח</w:t>
        <w:br/>
        <w:t>משאבים רבים, התלטתי שכל ‎NW? TS‏ בהוצאותיו.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‏\ ניתנה הלום, כייח אב תשעייא (28 אוגוסט 2011) בהעדר הצדדים, ונשלח אליהס בדואר ‎DY DWI‏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‏אישור מסירה.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</w:t>
        <w:br/>
        <w:t>‏הייזלר</w:t>
        <w:br/>
        <w:t>‏מפקת על ריוס המקרקעין</w:t>
        <w:br/>
        <w:t>עמוד 11 מתוך 11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1/147/2010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