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8/83/2010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2011-08-07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.1‬נאוה גפן ת‪.‬ז‪0760712 .‬‬                     ‫בעניין‪:‬‬</w:t>
        <w:br/>
        <w:t>‫‪ .2‬וקנין סלמה ת‪.‬ז‪051939072 .‬‬</w:t>
        <w:br/>
        <w:t>‫‪ .3‬מרים שוורץ ‪ -‬נמחקה‬</w:t>
        <w:br/>
        <w:t>‫‪ .4‬שלום לבני ‪ -‬נמחק‬</w:t>
        <w:br/>
        <w:t>‫שתיהן ע"י ב"כ עוה"ד דוד שרם‬</w:t>
        <w:br/>
        <w:t>‫מרח' סוקולוב ‪ ,5‬הרצלייה‬</w:t>
        <w:br/>
        <w:t>‫טל‪ ,09-9508301 :‬פקס‪09-9508304 :‬‬</w:t>
        <w:br/>
        <w:t>‫התובעים‪/‬‬</w:t>
        <w:br/>
        <w:t>‫הנתבעים שכנגד‬</w:t>
        <w:br/>
        <w:t>‫‪ -‬נגד‪-‬‬</w:t>
        <w:br/>
        <w:t>‫נציגות הבית המשותף ברח' ויצמן ‪ 35‬הרצלייה‬</w:t>
        <w:br/>
        <w:t>‫באמצעות מזי תם ניהול ואחזקת בתים משותפים‬</w:t>
        <w:br/>
        <w:t>‫ע"י עו"ד מיכל קמחי‬</w:t>
        <w:br/>
        <w:t>‫גנות הדר‪ ,‬ת"ד ‪ ,2520‬נתניה‬</w:t>
        <w:br/>
        <w:t>‫טל‪ ,077-4004309 :‬פקס‪077-5533382 :‬‬</w:t>
        <w:br/>
        <w:t>‫הנתבעת‪/‬‬</w:t>
        <w:br/>
        <w:t>‫התובעת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הליך זה הוגשו תביעה ותביעה שכנגד שעניינן אחד – עבודות שיפוץ שבבית‬</w:t>
        <w:br/>
        <w:t>‫המשותף אשר ברחוב ויצמן ‪ ,35‬הרצלייה 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.2‬בתחילה הוגשה התביעה על ידי ארבעה מבעלי הדירות בבית‪ ,‬ואולם בהודעת ב"כ‬</w:t>
        <w:br/>
        <w:t>‫התובעים מיום ‪ 28.6.10‬התבקש להורות על מחיקתם של תובעים ‪ 3‬ו –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27.6.10‬הבהירו התובעות ‪ 1‬ו ‪ 2 -‬כי תביעתן היא כנגד הנציגות באמצעות‬</w:t>
        <w:br/>
        <w:t>‫חברת הניהול מזי תם ניהול ואחזקת בתים משותפים )להלן‪" :‬חברת הניהול"(‪,‬‬</w:t>
        <w:br/>
        <w:t>‫ובמסגרת תביעתן זו התבקש ליתן צו המורה כי התובעות אינן חייבות לנתבעת דבר‬</w:t>
        <w:br/>
        <w:t>‫בגין עבודות השיפוץ‪.‬‬</w:t>
        <w:br/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.4‬העבודות‪ ,‬נשוא השיפוץ )להלן‪" :‬העבודות"( אינן בגדר החזקה תקינה של הרכוש‬</w:t>
        <w:br/>
        <w:t>‫המשותף‪ ,‬ולפיכך בהעדר הסכמת התובעות לביצוע העבודות אין מקום לחייבן בגין‬</w:t>
        <w:br/>
        <w:t>‫עבודות אלה‪.‬‬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.5‬העבודות הינן בהיקף כספי ראוותני של למעלה מ ‪ 800,000 -‬ש"ח המהווה בזבוז משווע‬</w:t>
        <w:br/>
        <w:t>‫של כספי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.6‬חברת הניהול היא זו שיזמה את ביצוען של העבודות מתוך מטרה לגבות דמי ניהול‬</w:t>
        <w:br/>
        <w:t>‫גבוהים‪ ,‬תוך הסתרת נתון זה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 התקבלה כל הסכמה ו‪/‬או אישור מאת בעלי הדירות לגביית דמי הניהול לטובת‬</w:t>
        <w:br/>
        <w:t>‫חברת הניהול בגין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.8‬חלק מבעלי הדירות שילמו את חלקם בגין העבודות לאחר שהוטעו בקשר למצב‬</w:t>
        <w:br/>
        <w:t>‫המשפטי משהוצג בפניהם כי ניתן לחייב בגין תשלום זה מבחינת החוק‪.‬‬</w:t>
        <w:br/>
        <w:t>‫טענות ההגנה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.9‬ההחלטה בדבר ביצוע העבודות נתקבלה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.10‬ההחלטה בדבר ביצוע העבודות התקבלה לבקשת בעלי הדירות בשל מצבו של הבית‬</w:t>
        <w:br/>
        <w:t>‫שנבנה בשנת ‪ ,1972‬ולא עבר מאז כל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.11‬העבודות הינן בגדר החזקה תקינה של הרכוש המשותף ואין המדובר בהשבחות ו‪/‬או‬</w:t>
        <w:br/>
        <w:t>‫שיפורים ניכרים‪.‬‬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.12‬ההחלטה אודות ביצוע העבודות התקבלה רק לאחר שהוצגו ‪ 3‬הצעות מחיר‪ ,‬ובעלי‬</w:t>
        <w:br/>
        <w:t>‫הדירות נתנו הסכמתם לשיפוץ‪.‬‬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.13‬השיפוץ הינו בחסות עיריית הרצלייה שהעניקה לבעלי דירות בבית הלוואה למימון‬</w:t>
        <w:br/>
        <w:t>‫העבודות ללא ריבית וללא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.14‬אחוז דמי הניהול אשר נגבה )‪ (4%‬הינו סכום קבוע ומקובל‪ ,‬ונגבה בהסכמת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.15‬כל בעלי הדירות בבית מלבד התובעות שילמו או התחייבו לשלם את חלקם בגין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 בבד עם כתב ההגנה הגישה הנתבעת כתב תביעה שכנגד בה עתרה לחייב את‬</w:t>
        <w:br/>
        <w:t>‫הנתבעות שכנגד לשאת בתשלום בגין חלקן בעלות ביצוע העבודות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פי הנטען בכתב התביעה שכנגד חלקה של נתבעת שכנגד מס' ‪ 1‬עבור השיפוץ עומד‬</w:t>
        <w:br/>
        <w:t>‫על סך של ‪ ,₪ 72,364‬וחלקה של נתבעת שכנגד מס' ‪ 2‬עבור השיפוץ עומד על סך של‬</w:t>
        <w:br/>
        <w:t>‫‪.₪ 43,052‬‬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.18‬בכתב התביעה שכנגד חזרה התובעת שכנגד על טענותיה המרכזיות בכתב ההגנה לפיהן‬</w:t>
        <w:br/>
        <w:t>‫ההחלטות בדבר ביצוע העבודות התקבלו כדין והן בבחינת "החזקה תקינה של הרכוש‬</w:t>
        <w:br/>
        <w:t>‫המשותף"‪.‬‬</w:t>
        <w:br/>
        <w:t>‫כתב ההגנה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.19‬בכתב ההגנה שכנגד חזרו הנתבעות שכנגד על טענותיהן המרכזיות בכתב התביעה‬</w:t>
        <w:br/>
        <w:t>‫לפיהן העבודות בוצעו ללא הסכמתן ואינן מהוות "החזקה תקינה של הרכוש‬</w:t>
        <w:br/>
        <w:t>‫המשותף"‪.‬‬</w:t>
        <w:br/>
        <w:t>‫ההליכים שהתקיימו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.20‬מטעם התובעות והנתבעות שכנגד )להלן‪" :‬התובעות"( הוגשה בקשה למתן צו מניעה‬</w:t>
        <w:br/>
        <w:t>‫זמני האוסר על הנתבעת והתובעת ושכנגד )להלן‪" :‬הנציגות"( להתקשר ו‪/‬או לבצע‬</w:t>
        <w:br/>
        <w:t>‫עבודות בבית )להלן‪" :‬הבקשה"(‪.‬‬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28.6.10‬התקבלה החלטת כב' המפקח סילברמן אשר דחתה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28.6.10‬התקבלה הודעה מטעם ב"כ התובעות ולפיה התובעים ‪ 3‬ו – ‪ 4‬החליטו‬</w:t>
        <w:br/>
        <w:t>‫להסתלק מהתובענה‪ ,‬ומשכך התבקשה מחיקתם‪.‬‬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.23‬בתיק התקיימו שתי ישיבות הוכחות‪ ,‬וכן הוגשו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.24‬התביעה והתביעה שכנגד עניינן אחד – עבודות שיפוץ שמקצתן ויתרן עתידות להתבצע‬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.25‬בתובענה מבקשות התובעות כי יינתן צו המורה כי אינן חייבות בעלויות ביצוע‬</w:t>
        <w:br/>
        <w:t>‫העבודות בבית‪ .‬בתביעה שכנגד מבוקש לחייב את הנתבעות שכנגד בחלקן בעלויות‬</w:t>
        <w:br/>
        <w:t>‫ביצוע העבודות‪ .‬משכך‪ ,‬ההכרעה בשתי התובענות תהיה נגזרת הפוכה‪ ,‬ככל שיקבע כי‬</w:t>
        <w:br/>
        <w:t>‫התובענה מתקבלת הרי שתדחה התביעה שכנגד וההפך נכון גם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.26‬המחלוקת המרכזית בתיק סבה סביב השאלה האם העבודות נשוא השיפוץ בבית הינן‬</w:t>
        <w:br/>
        <w:t>‫בבחינת "החזקה תקינה" של הרכוש המשותף בהתאם להוראות סעיף ‪ 58‬לחוק‬</w:t>
        <w:br/>
        <w:t>‫המקרקעין‪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.27‬חובת ההשתתפות בהוצאות החזקת הרכוש המשותף קבועה בסעיף ‪) 58‬א( לחוק‬</w:t>
        <w:br/>
        <w:t>‫המקרקעין )להלן‪" :‬חוק המקרקעין"(‪ ,‬המורה כדלקמן‪:‬‬</w:t>
        <w:br/>
        <w:t>‫"בעל דירה חייב להשתתף בהוצאות הדרושות להחזקתו התקינה ולניהולו של הרכוש‬</w:t>
        <w:br/>
        <w:t>‫המשותף‪ ,‬ולהבטחת השירותים המחויבים על פי דין או המקובלים על פי הנוהג‪ ,‬לפי‬</w:t>
        <w:br/>
        <w:t>‫יחס שטח רצפת דירתו אל שטח הרצפה של כל הדירות שבבית המשותף‪ ,‬זולת אם‬</w:t>
        <w:br/>
        <w:t>‫נקבע בתקנון שיעור השתתפות אחר‪ .‬לעניין זה‪" ,‬החזקה תקינה" – שמירה על מצבו‬</w:t>
        <w:br/>
        <w:t>‫של הרכוש המשותף כפי שהיה בעת גמר הבנייה‪ ,‬לרבות שיפורים שבוצעו בו לאחר‬</w:t>
        <w:br/>
        <w:t>‫מכן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12‬לתקנון המצוי החל על הבית קובע מהו הרוב הדרוש לצורך קבלת החלטות‬</w:t>
        <w:br/>
        <w:t>‫באסיפה הכללית ומורה כדלקמן‪:‬‬</w:t>
        <w:br/>
        <w:t>‫")א( החלטות האסיפה הכללית יתקבלו ברוב דעות‪) .‬ב( החלטה המטילה על בעל‬</w:t>
        <w:br/>
        <w:t>‫דירה חובות או תשלומים מסוג או שיעור שלא פורשו בפרק ו' לחוק המקרקעין‪,‬‬</w:t>
        <w:br/>
        <w:t>‫תשכ"ט – ‪ ,1696‬או בתקנון זה‪ ,‬או המשנה את זכויותיו‪ ,‬לא יהיה לה תוקף לגבי אותו‬</w:t>
        <w:br/>
        <w:t>‫בעל דירה אלא אם הסכים לה"‪.‬‬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.29‬מצירופם של שני סעיפי החוק הנ"ל עולה שהחלטה שעניינה שמירה על מצבו של‬</w:t>
        <w:br/>
        <w:t>‫הרכוש המשותף‪ ,‬כפי שהיה בעת גמר הבנייה‪ ,‬היינו החזקה תקינה כהגדרתה בסעיף ‪58‬‬</w:t>
        <w:br/>
        <w:t>‫לחוק המקרקעין‪ ,‬תתקבל ברוב דעות‪ ,‬ותחייב גם בעל דירה שלא הסכים לה‪ .‬ראה‬</w:t>
        <w:br/>
        <w:t>‫לעניין זה‪ ,‬ע"א ‪) 1329/03‬ים( עדנה וינברגר נ' נציגות הבית המשותף ברחוב אוסישקין‬</w:t>
        <w:br/>
        <w:t>‫‪ ,21‬ירושלים‪ ,‬דינים מחוזי כרך לד )‪.818 ,(3‬‬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.30‬הגישה הנוהגת היום בפסיקה מרחיבה את פרשנות המונח "החזקה תקינה"‪ ,‬ובוחנת‬</w:t>
        <w:br/>
        <w:t>‫מונח זה על פי תנאי הזמן והמקום‪ .‬ראה לעניין זה רע"א ‪ ,7112/93‬צודלר בתיה ואח' נ'‬</w:t>
        <w:br/>
        <w:t>‫יוסף שרה ואח'‪ ,‬פ"ד מח )‪:550 ,(5‬‬</w:t>
        <w:br/>
        <w:t>‫"בתים שבונים בימינו אינם כבתים שנבנו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 – אבן תחת אבן‪,‬‬</w:t>
        <w:br/>
        <w:t>‫חלון תחת חלון‪ ,‬דלת תחת דלת‪ ....‬השאלה איננה אלא שאלה של מידה‪ ,‬על פי רוחו‬</w:t>
        <w:br/>
        <w:t>‫של ההסדר‪ .‬ניתן ללמוד לענייננו היקש מדרכי פירושו של חוק ומה חוק )בוודאי כך‬</w:t>
        <w:br/>
        <w:t>‫ביטוי מסגרת( תחומיו יימלאו תוכן ברוח שינויי הזמן והמקום – קליפתו תישאר‬</w:t>
        <w:br/>
        <w:t>‫כשהייתה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.31‬הפסיקה מכירה כיום גם באפשרות להוסיף ולכלול במסגרת שיפוצים הנעשים ברכוש‬</w:t>
        <w:br/>
        <w:t>‫המשותף‪ ,‬תוספת של מתקנים שלא היו בבית המשותף בעת גמר בנייתו‪ .‬ראה לעניין זה‬</w:t>
        <w:br/>
        <w:t>‫וינברגר לעיל‪:‬‬</w:t>
        <w:br/>
        <w:t>‫"חלק מן העבודות נועדו לשמירת המצב הקיים‪ ,‬חד משמע כגון‪ :‬סיוד‪ ,‬תיקון גדר‪,‬‬</w:t>
        <w:br/>
        <w:t>‫תיקון גג וכדומה‪ .‬לטעמי‪ ,‬גם החלפת גדרות כניסה לגינה‪ ,‬התקנת ארון לשעוני המים‬</w:t>
        <w:br/>
        <w:t>‫והתקנת תיבות דואר חדשות‪ ,‬הם חלק מהתחזוקה השוטפת של הבניין‪ ,‬אשר נועדה‬</w:t>
        <w:br/>
        <w:t>‫לשמור על הרכוש המשותף במצב טוב‪ ,‬תקין ומכובד‪ .....‬סבור אני‪ ,‬כי אכן רק מקרה‬</w:t>
        <w:br/>
        <w:t>‫קיצוני של הוצאה גבוהה כמו התקנת מעלית נמנה על הקטגוריה המחייבת הסכמה‬</w:t>
        <w:br/>
        <w:t>‫פה אחד‪ .‬כל הוצאה אחרת במהלך ניהול בניין‪ ,‬הקיים עשרות שנים‪ ,‬נמצאת בד'‬</w:t>
        <w:br/>
        <w:t>‫אמותיה של הוראת סעיף ‪)58‬א( לחוק המקרקעין הנ"ל‪ ,‬ובמקרה זה די בהחלטת רוב‪,‬‬</w:t>
        <w:br/>
        <w:t>‫כאמור בסעיף ‪)12‬א( לתקנון המצוי‪ .‬גם הוספת דלת בגג הבניין‪ ,‬אפילו שלא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עם‬</w:t>
        <w:br/>
        <w:t>‫אינטרקום‪ ,‬מטעמי ביטחון‪ ,‬אף שדבר זה לא היה בעבר‪ ,‬יחייב הדבר גם את בעלי‬</w:t>
        <w:br/>
        <w:t>‫דירות המיעוט‪ .‬אין לאפשר לבעלי דירות אלה הטלת וטו על הוצאה מסוג זה או‬</w:t>
        <w:br/>
        <w:t>‫העמסת ההוצאה רק על מי שהצביע בחיוב באותה אסיפה כללית"‪.‬‬</w:t>
        <w:br/>
        <w:t>‫ראה גם ע"א )ת"א( ‪ ,2329/03‬פלקון נ' נציגות הבית המשותף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הוראות סעיף ‪ ,58‬סעיף ‪ 2‬לתקנון המצוי הנ"ל‪ ,‬וההלכות המוזכרות לעיל‪ ,‬עלינו‬</w:t>
        <w:br/>
        <w:t>‫לבחון את התובענות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ההחלטה בדבר ביצוע העבודות התקבלה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.33‬הנציגות טוענת כי ההחלטה בדבר ביצוע העבודות התקבלה לבקשת בעלי הדירות בשל‬</w:t>
        <w:br/>
        <w:t>‫מצבו של הבית שנבנה עוד בשנת ‪ ,1972‬ולא נעשה מאז כל שיפוץ‪ ,‬וכי החלטה זו‬</w:t>
        <w:br/>
        <w:t>‫התקבלה כדין‪ .‬הלכה למעשה התובעות אינן מכחישות כי ההחלטה האמורה התקבלה‬</w:t>
        <w:br/>
        <w:t>‫כדין‪ ,‬ואולם טוענות כי חלק מבעלי הדירות שילמו את חלקם בגין העבודות לאחר‬</w:t>
        <w:br/>
        <w:t>‫שהוטעו בדבר המצב המשפטי שהוצג בפניהם‪ ,‬כאילו תשלום זה מחייבם מבחינת‬</w:t>
        <w:br/>
        <w:t>‫החוק‪.‬‬</w:t>
        <w:br/>
        <w:t>‫מתצהיר העדות הראשית שהוגש על ידי הגב' מזי תם‪ ,‬עדת הנציגות‪ ,‬והמסמכים‬</w:t>
        <w:br/>
        <w:t>‫שצורפו לו עולה‪ ,‬כי החלטה בדבר שיפוץ הבית התקבלה באסיפה הכללית של הבית‬</w:t>
        <w:br/>
        <w:t>‫שהתקיימה ביום ‪ 14.4.10‬בנוכחותם של רוב בעלי הדירות בבית‪ .‬עוד עולה כי בטרם‬</w:t>
        <w:br/>
        <w:t>‫התקבלה החלטה כאמור‪ ,‬הפיצה גב' תם‪ ,‬מסמך מיום ‪ ,27.12.09‬בו התבקשה‬</w:t>
        <w:br/>
        <w:t>‫הסכמתם העקרונית של בעלי הדירות לביצוע העבודות‪ ,‬וכי הסכמה כאמור ניתנה על‬</w:t>
        <w:br/>
        <w:t>‫ידי רוב עלי הדירות בבית‪.‬‬</w:t>
        <w:br/>
        <w:t>‫מפרוטוקול האסיפה הכללית מיום ‪ 14.4.10‬אשר צורף כנספח לתצהירה של הגב' תם‬</w:t>
        <w:br/>
        <w:t>‫עולה כי בעלי הדירות קיבלו אינפורמציה מפורטת באשר לתהליך ואופן ביצוע השיפוץ‬</w:t>
        <w:br/>
        <w:t>‫לבית‪ ,‬וכי הוצגו ‪ 3‬הצעות מחיר של קבלנים לצורך ביצוע העבודות כשמביניהן נבחרה‬</w:t>
        <w:br/>
        <w:t>‫ההצעה הזולה ביותר‪ .‬כן עולה מהפרוטוקול הנ"ל‪ ,‬כי ניתנה הסכמתם של בעלי הדירות‬</w:t>
        <w:br/>
        <w:t>‫לביצוע הסעיפים שפורטו בכתב הכמויות שהוצג בפניהם במהלך הישיבה‪ ,‬וזאת למעט‬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1‬שהביעה הסכמתה לשיפוץ בהיקף קטן יותר‪ .‬עוד עולה מפרוטוקול הישיבה‬</w:t>
        <w:br/>
        <w:t>‫כי בעלי הדירות בבית ביקשו להוסיף רכיבים נוספים לשיפוץ ביניהם‪ :‬שבירת קיר מול‬</w:t>
        <w:br/>
        <w:t>‫מעלית הבית‪ ,‬איטום הגג המשותף‪ ,‬החלפת ארונות חשמל‪ ,‬תוספת של חיפוי קירות‬</w:t>
        <w:br/>
        <w:t>‫חדר אשפה‪ ,‬ולוותר על עבודות חיפוי קירות במבואות הקומות בבית‪ .‬לבעלי הדירות‬</w:t>
        <w:br/>
        <w:t>‫בבית נמסר כי עלות השיפוץ מסתכמת בסך של ‪ ₪ 853,254‬הכולל מע"מ‪ ,‬פיקוח הנדסי‬</w:t>
        <w:br/>
        <w:t>‫ע"י מהנדס‪ ,‬ניהול השיפוץ ומקדם הגנה להוצאות בלתי צפויות מראש שיוקצו בחלקם‬</w:t>
        <w:br/>
        <w:t>‫להקמת גינה חדשה בסיום השיפוץ‪.‬‬</w:t>
        <w:br/>
        <w:t>‫גב' תם חזרה על עדותה הנ"ל בחקירתה הנגדית לשאלותיו של ב"כ התובעות ודבריה‬</w:t>
        <w:br/>
        <w:t>‫אלו לא נסתרו‪) .‬ראה פרוטוקול מיום ‪ ,30.1.11‬עמ' ‪ ,5‬שורות ‪ .(7-12‬כך גם לא נסתר‬</w:t>
        <w:br/>
        <w:t>‫האמור במסמכים שצוינו לעיל‪.‬‬</w:t>
        <w:br/>
        <w:t>‫טענתן של התובעות ולפיהן חלק מבעלי הדירות שילמו את חלקם בגין העבודות לאחר‬</w:t>
        <w:br/>
        <w:t>‫שהוטעו בדבר המצב המשפטי שהוצג בפניהם‪ ,‬נטענה בעלמא‪ ,‬בלא שהובאה לכך כל‬</w:t>
        <w:br/>
        <w:t>‫ראיה‪ .‬התובעות היו יכולות בנקל להעיד בעלי דירות בבית על מנת לתמוך בטענתן זו‪,‬‬</w:t>
        <w:br/>
        <w:t>‫אך בחרו שלא לעשות כן‪ .‬הלכה פסוקה היא כי הימנעות צד מהבאת עד פועלת לחובתו‪.‬‬</w:t>
        <w:br/>
        <w:t>‫ראה לעניין זה‪ ,‬הבנק למימון ולסחר בע"מ נ' ממתיהו ואח'‪ ,‬פ"ד )מה( ‪:651 ,658‬‬</w:t>
        <w:br/>
        <w:t>‫"אי הבאתו של עד רלבנטי מעוררת‪ ,‬מדרך הטבע‪ ,‬את החשד‪ ,‬כי יש דברים בגו וכי‬</w:t>
        <w:br/>
        <w:t>‫בעל הדין שנמנע מהבאתו חושש מעדותו ומחשיפתו לחקירה שכנגד"‪.‬‬</w:t>
        <w:br/>
        <w:t>‫הנה כי כן‪ ,‬מהאמור לעיל‪ ,‬עולה כי לבעלי הדירות בבית ניתנה אינפורמציה מלאה‬</w:t>
        <w:br/>
        <w:t>‫באשר להליך השיפוץ ואופן ביצועו‪ ,‬כך שיכולים היו לקבל החלטה מושכלת בעניין‪.‬‬</w:t>
        <w:br/>
        <w:t>‫התנהל שיח ושיג בין בעלי הדירות באשר לעבודות שיבוצעו‪ ,‬ובסופו של יום התקבלה‬</w:t>
        <w:br/>
        <w:t>‫החלטתם של רוב בעלי הדירות לביצוע העבודות‪.‬‬</w:t>
        <w:br/>
        <w:t>‫משכך‪ ,‬אני קובעת כי ההחלטה בדבר ביצוע העבודות נתקבלה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‫טיבן של העבודות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.34‬עלינו לבחון עתה את רכיבי העבודות שבוצעו‪ .‬האם מדובר ב"החזקה תקינה" כאמור‪,‬‬</w:t>
        <w:br/>
        <w:t>‫אם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תצהירה של גב' תם עדת הנציגות המדובר בבית שנבנה בשנות ה – ‪ 70‬של המאה‬</w:t>
        <w:br/>
        <w:t>‫הקודמת שלא בוצע בו כל שיפוץ למעט החלפת דלת ותיבות דואר‪ ,‬ומשכך התעורר‬</w:t>
        <w:br/>
        <w:t>‫הצורך בביצוע שיפוץ לבית‪ .‬עדותה זו של גב' תם לא נסתרה על ידי התובעות‪.‬‬</w:t>
        <w:br/>
        <w:t>‫מחוות דעת המומחה‪ ,‬המהנדס‪ ,‬סאמי חאג'‪ ,‬שהוגשה מטעם הנציגות עולה כי ביקר‬</w:t>
        <w:br/>
        <w:t>‫בבית עוד טרם השיפוץ על מנת לאמוד את מצבו‪ ,‬ומצא כי קיימים בבית מפגעים‬</w:t>
        <w:br/>
        <w:t>‫בטיחותיים המצריכים ביצוע מידי של עבודות שיפוץ בבית‪ .‬לאחר ביקורו כאמור ערך‬</w:t>
        <w:br/>
        <w:t>‫כתב כמויות בו פירט את העבודות הנדרשות לצורך ביצוע השיפוץ הכולל‪ ,‬בין היתר‪,‬‬</w:t>
        <w:br/>
        <w:t>‫את העבודות הבאות‪:‬‬</w:t>
        <w:br/>
        <w:t>‫‪ -‬תיקון וצביעת קירות חוץ לרבות תיקון תקרות גגונים בולטים מבטון‪ ,‬תיקון קירות‬</w:t>
        <w:br/>
        <w:t>‫חוץ הכולל קירות חיצוניים‪ ,‬קילוף שפריץ קיים ושפריץ מלט חדש‪ ,‬מריחות בטון‬</w:t>
        <w:br/>
        <w:t>‫בקירות הבית‪ ,‬סיוד תקרת קומת עמודים‪ ,‬תיקון עמודי בטון בקומת העמודים‪ ,‬תיקון‬</w:t>
        <w:br/>
        <w:t>‫שטחי בטונים פגומים בתקרות‪ ,‬קורות וקירות מבטון;‬</w:t>
        <w:br/>
        <w:t>‫‪ -‬צביעת נגרות ומסגרות חוץ לרבות צביעת דלתות וחלונות‪ ,‬איטום סביב חלונות‬</w:t>
        <w:br/>
        <w:t>‫ומזגנים‪ ,‬צביעת חלקי פח‪ ,‬מסגרות‪ ,‬צינורות חוץ סורגים ומעקות לרבות קומת‬</w:t>
        <w:br/>
        <w:t>‫העמודים;‬</w:t>
        <w:br/>
        <w:t>‫‪ -‬עבודות בחדרי המדרגות לרבות סיוד תקרות‪ ,‬סיוד מקלט‪ ,‬צביעת ארונות עץ‪ ,‬חשמל‬</w:t>
        <w:br/>
        <w:t>‫מים ותקשורת‪ ,‬צביעת מסגרות המקלט וחדר המכונות‪ ,‬פירוק תיבות דואר קיימות‬</w:t>
        <w:br/>
        <w:t>‫והתקנת תיבות דואר חדשות‪ ,‬פירוק ריצוף טראצו קיים וריצוף מחדש במרצפות גרניט‬</w:t>
        <w:br/>
        <w:t>‫פורצלן‪ ,‬פירוק דלת כניסה ראשית ואחורית‪ ,‬התקנת אינטרקום ודלת חדשה‪ ,‬פירוק‬</w:t>
        <w:br/>
        <w:t>‫סורגים מברזל קיימים והתקנת מעקה חדש מברזל‪ ,‬פירוק גופי תאורה קיימים שיפוץ‬</w:t>
        <w:br/>
        <w:t>‫חדר אופניים הכולל תיקון וצביעת קירות והתקנת דלת פלדלת וחלון אוורור;‬</w:t>
        <w:br/>
        <w:t>‫‪ -‬שיפוץ ביתן חדר האשפה לרבות תיקון וצביעת קירות התקרה‪ ,‬פירוק ריצוף וריצוף‬</w:t>
        <w:br/>
        <w:t>‫חדש‪ ,‬קילוף טיח‪ ,‬מריחת בטון‪ ,‬חיפוי באריחי קרמיקה;‬</w:t>
        <w:br/>
        <w:t>‫‪ -‬פירוק מתלי כביסה ומסתורי כביסה קיימים והתקנת מסתורי כביסה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אישר מר חאג' כי כתב הכמויות שצורף לתצהירה של הגב' תם נערך‬</w:t>
        <w:br/>
        <w:t>‫על ידו )ראה פרוטוקול דיון מיום ‪ ,22.2.11‬עמ' ‪ ,2‬שורות ‪ .(1-7‬עדותו זו הייתה אמינה‬</w:t>
        <w:br/>
        <w:t>‫עלי‪ ,‬והתרשמתי הימנה כי השיפוץ היה הכרחי בשל כשלים בטיחותיים שנמצאו בבית‪.‬‬</w:t>
        <w:br/>
        <w:t>‫הנציגות טרחה ותיעדה בתמונות את מצבו של הבית עובר לביצוע השיפוץ )דיסקט‬</w:t>
        <w:br/>
        <w:t>‫המכיל התמונות האמורות צורף לתצהירה של הגב' תם ולא נסתר על ידי התובעות(‪.‬‬</w:t>
        <w:br/>
        <w:t>‫מתוך התמונות ניתן להתרשם כי מצבו הפיזי של הבית היה "בכי רע" וחייב ביצוע‬</w:t>
        <w:br/>
        <w:t>‫עבודות שיפוץ לרוב‪.‬‬</w:t>
        <w:br/>
        <w:t>‫בכתבי טענותיהן טוענות התובעות לגבי כל רכיב ורכיב שפורט בכתב הכמויות הנ"ל כי‬</w:t>
        <w:br/>
        <w:t>‫הינם בבחינת "השבחה" ולא "החזקה תקינה של הרכוש המשותף"‪ .‬בתצהיר עדות‬</w:t>
        <w:br/>
        <w:t>‫ראשית שהוגש על ידי התובעת ‪ 1‬מסכימה זו לשאת בתשלום חלקה בעבור החלפת‬</w:t>
        <w:br/>
        <w:t>‫ארונות חשמל הבנויים מעץ לארונות מתכת וכן עבור עבודות עיבוי של שני עמודים‬</w:t>
        <w:br/>
        <w:t>‫בלבד וזאת בהתבסס על ממצאיי חוות דעת המומחה מטעמה‪ ,‬שיפורטו בהמשך‪.‬‬</w:t>
        <w:br/>
        <w:t>‫באשר לפירוק והתקנת מתלי ומסתורי כביסה‪ ,‬נטען על ידי התובעות כי הינם בגדר‬</w:t>
        <w:br/>
        <w:t>‫רכוש פרטי הצמוד לדירות הבית ולא רכוש משותף‪ ,‬ומשכך לא היה מקום לחייב‬</w:t>
        <w:br/>
        <w:t>‫מסתור‬      ‫התובעות בעבור רכיב זה‪ .‬עוד טענות התובעים כי בהיות תובעת ‪ 1‬נעדרת‬</w:t>
        <w:br/>
        <w:t>‫כביסה כלל לא הוזמן בעבורה כזה‪ ,‬וכתימוכין הפנו לכתב הכמויות ממנו עולה כי‬</w:t>
        <w:br/>
        <w:t>‫הוזמנו ‪ 20‬יחידות בעוד שהבית מונה ‪ 21‬דירות‪.‬‬</w:t>
        <w:br/>
        <w:t>‫כן הוגשה מטעם התובעות חוות דעת מומחה מיום ‪ 28.6.10‬של האדריכלית‪ ,‬הגב'‬</w:t>
        <w:br/>
        <w:t>‫אילנה בהגן )להלן‪" :‬חוות הדעת"(‪ :‬בחוות הדעת התייחסה הגב' בהגן לחלק מרכיבי‬</w:t>
        <w:br/>
        <w:t>‫העבודות שפורטו בכתב הכמויות לעיל‪ ,‬וקבעה לגבי הרכיבים הבאים כדלקמן‪:‬‬</w:t>
        <w:br/>
        <w:t>‫‪-‬חיפוי המבנה בטיח‪" :‬השפריץ הקיים נראה במצב טוב‪ ,‬אין בו סדקים והייתי‬</w:t>
        <w:br/>
        <w:t>‫ממליצה לבצע תיקונים נקודתיים לבצע רחיצה בלחץ מים וצביעה חדשה כל זאת ללא‬</w:t>
        <w:br/>
        <w:t>‫צורך בקילוף כל הטיח הקיים‪ .‬פירוק כל הטיח הקיים החלפתו בגרניט פורצן מיותרים‬</w:t>
        <w:br/>
        <w:t>‫ואינם מחויבים ככל ועיקר ממצבו של הבניין"‪.‬‬</w:t>
        <w:br/>
        <w:t>‫‪ -‬תיקון עמודי הבניין‪ :‬גב' בהגן מציינת בחוות הדעת כי אינה מתייחסת לרכיב זה‪,‬‬</w:t>
        <w:br/>
        <w:t>‫מאחר ובעת ביקורה "סיימו לקלף את הטיח אשר ציפה את העמודים"‪.‬‬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-‬צביעת חלונות דלתות ואיטום פתחים הינם בהתאם לחוות דעת "חלק מאחזקת‬</w:t>
        <w:br/>
        <w:t>‫המבנה השוטפת"‪.‬‬</w:t>
        <w:br/>
        <w:t>‫‪ -‬חדרי מדרגות לובי וחדר שירות‪" :‬צביעה‪ ,‬תאורה‪ ,‬צביעת דלתות ומעקות‪ .‬מומלץ‬</w:t>
        <w:br/>
        <w:t>‫לבצע במסגרת אחזקת המבנה‪ .‬החלפת ריצוף הטרצו הקיים איננה מחויבת מהמצב‬</w:t>
        <w:br/>
        <w:t>‫בשטח ואיננה מומלצת"‪.‬‬</w:t>
        <w:br/>
        <w:t>‫‪ -‬ארונות חשמל ותקשורת‪ :‬בהתאם לחוות הדעת "יש להחליף את ארונות העץ‬</w:t>
        <w:br/>
        <w:t>‫המיושנים בארונות פח תקינים ובטיחותיים העונים לדרישות ח"ח"‪.‬‬</w:t>
        <w:br/>
        <w:t>‫‪ -‬עבודות אלומיניום‪ :‬בהתאם לחוות הדעת ויטרינה בכניסה לבית‪ ,‬תיבות הדואר‬</w:t>
        <w:br/>
        <w:t>‫והאינטרקום נראים תקינים ואין צורך בהחלפתם‪.‬‬</w:t>
        <w:br/>
        <w:t>‫‪ -‬סעיפי פיתוח החצר‪ :‬בהתאם לחוות הדעת השביל הקיים ברובו במצב תקין למעט‬</w:t>
        <w:br/>
        <w:t>‫באזור המדרגות‪ ,‬וכי יש "לתקן לחזק וליישר את המדרגות בחצר כדי שלא יהוו סכנה‬</w:t>
        <w:br/>
        <w:t>‫בטיחותית‪ .‬עוד מוסיפה הגב' בהגן כי "החלפת הריצוף בגרנוליט איננה מחויבת‬</w:t>
        <w:br/>
        <w:t>‫מהנראה בשטח"‪.‬‬</w:t>
        <w:br/>
        <w:t>‫‪ -‬מסתורי כביסה‪ :‬גב' בהגן ממליצה "להחליפם בחדשים כדי לשמר את חזות הבניין"‪.‬‬</w:t>
        <w:br/>
        <w:t>‫‪ -‬גב' בהגן התייחסה בחוות דעתה אף לשיפוץ חדר ההסקה‪ ,‬ואולם נוכח העובדה כי‬</w:t>
        <w:br/>
        <w:t>‫רכיב זה הורד מסדר היום ואינו מהווה עוד חלק מעבודות שיפוץ הבית‪ ,‬לא מצאתי‬</w:t>
        <w:br/>
        <w:t>‫להתייחס אליו‪.‬‬</w:t>
        <w:br/>
        <w:t>‫בסיכום חוות הדעת קובעת גב' בהגן‪" :‬התרשמותי הכללית הינה שיש מקום לבצע את‬</w:t>
        <w:br/>
        <w:t>‫הסעיפים הנוגעים לבעיות בטיחות )מדרגות הפיתוח וארונות החשמל(‪ .‬כמו כן מומלץ‬</w:t>
        <w:br/>
        <w:t>‫לבצע סעיפי תחזוקה שוטפת כמו צביעה זאת כדי לשמר את חזות הבית‪ .‬שאר סעיפי‬</w:t>
        <w:br/>
        <w:t>‫השיפוץ אינם מחויבים והינם עניין של בחירה"‪.‬‬</w:t>
        <w:br/>
        <w:t>‫לאחר שבחנתי את ראיות הצדדים הנ"ל והפסיקה אשר פורטה לעיל‪ ,‬שוכנעתי כי‬</w:t>
        <w:br/>
        <w:t>‫העבודות‪ ,‬נשוא התביעה‪ ,‬הינן בבחינת הכרח ואי ביצוע חלק מהן מהווה סכנה‬</w:t>
        <w:br/>
        <w:t>‫בטיחותית של ממש‪ .‬מסקנתי זו עולה אף מחוות הדעת של הגב' בהגן‪ ,‬מטעם‬</w:t>
        <w:br/>
        <w:t>‫התובעות‪ .‬ראה סיכום חוות דעת של הגב' בהגן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למעשה‪ ,‬עיון בחוות הדעת שהוגשה מטעם התובעות מלמד‪ ,‬כי אף לשיטת‬</w:t>
        <w:br/>
        <w:t>‫המומחית מטעם התובעות‪ ,‬הגב' בהגן‪ ,‬חלק מהעבודות הינן בגדר החזקה שוטפת של‬</w:t>
        <w:br/>
        <w:t>‫הבית )ראה סעיף ‪ 4 ,3‬ו – ‪ 8‬לחוות הדעת(‪.‬‬</w:t>
        <w:br/>
        <w:t>‫באשר לעבודות חיפוי המבנה בטיח ושפריץ‪ ,‬שעל פי חוות דעתה של הגב' בהגן לא היה‬</w:t>
        <w:br/>
        <w:t>‫בהם צורך ודי היה בביצוע תיקונים נקודתיים‪ ,‬הרי שמעדותו של מר חאג'‪ ,‬מטעם‬</w:t>
        <w:br/>
        <w:t>‫הנציגות‪ ,‬שוכנעתי כי עבודות אלה היו נחוצות בשל סדקים שהתגלו בקירות הבית‪.‬‬</w:t>
        <w:br/>
        <w:t>‫ראה לעניין זה עדותו של מר חאג' בפרוטוקול מיום ‪ ,22.2.11‬עמ' ‪ ,2‬שורות ‪:20-35‬‬</w:t>
        <w:br/>
        <w:t>‫"ש‪ .‬כשיש סדקים בקירות חיצוניים צריך להביא קונסטרוקטור‪ ,‬לא‪ .‬ת‪.‬אני מהנדס‬</w:t>
        <w:br/>
        <w:t>‫קונסטרוקציה‪ .‬ש‪ .‬למרות שאתה לא ציינת שום דבר‪ ,‬אתה יכול למקם אותי היכן היו‬</w:t>
        <w:br/>
        <w:t>‫סדקים בקירות הבניין‪ .‬ת‪ .‬אני אראה לך כאשר תסייר בבנין‪ .‬ש‪ .‬איפוא היה סדקים‪.‬‬</w:t>
        <w:br/>
        <w:t>‫ת‪ .‬יש סדקים אופקיים ואנכיים בתפרי חיבור בין אלמנטי בטון – קירות בלוקים‬</w:t>
        <w:br/>
        <w:t>‫בנויים‪ .‬ש‪ .‬אני שואל אותך על קירות חיצוניים‪ .‬ת‪ .‬השבתי לגבי קירות חיצוניים‪....‬‬</w:t>
        <w:br/>
        <w:t>‫עוד סדקים היו בגגונים הבולטים‪ .‬ש‪ .‬מומחית בדקה את הקירות החיצוניים והיא‬</w:t>
        <w:br/>
        <w:t>‫כותבת במפורש שנראה במצב טוב ואין סדקים‪ .‬מה אתה אומר על זה היא משקרת‪.‬‬</w:t>
        <w:br/>
        <w:t>‫ת‪.‬היא צילמה שאין סדקים‪ ,‬מתי היא הגיעה לבניין‪ ....‬אני יש לי משקפת שאני‬</w:t>
        <w:br/>
        <w:t>‫מסתכל על הקירות‪ ,‬אני לא יודע להסביר איך היא הגיעה למסקנה זו‪ ,‬במסגרת‬</w:t>
        <w:br/>
        <w:t>‫השיפוץ נפתחו הסדקים ותוקנו"‪.‬‬</w:t>
        <w:br/>
        <w:t>‫מצאתי להעדיף את עדותו של מר חאג' שהינו מהנדס בהכשרתו על פני עדותה של הגב'‬</w:t>
        <w:br/>
        <w:t>‫שהינה אדריכלית במקצועה‪.‬‬</w:t>
        <w:br/>
        <w:t>‫באשר לעבודות הנוספות המפורטות בחוות דעתה של הגב' בהגן‪ ,‬לרבות החלפת תיבות‬</w:t>
        <w:br/>
        <w:t>‫הדואר והאינטרקום‪ ,‬הרי שאין כל פסול בכך כי אלו יותאמו לסגנון הבניה המודרני‪,‬‬</w:t>
        <w:br/>
        <w:t>‫ולא התרשמתי‪ ,‬מהראיות שהובאו בפני‪ ,‬כי אלה נעשה באופן ראוותני )גב' בהגן‬</w:t>
        <w:br/>
        <w:t>‫מאשרת כי חלק מהרכיבים לגביהם קבעה כי אין צורך להחליפם אינם מודרניים‪ .‬ראה‬</w:t>
        <w:br/>
        <w:t>‫פרוטוקול מיום ‪ ,30.1.11‬עמ' ‪ ,3‬שורות ‪ .(3-4‬ראה לעניין זה‪ ,‬ע"א ‪) 3977-07‬מחוזי ת"א(‬</w:t>
        <w:br/>
        <w:t>‫עזבון המנוח רפאל אלואשוילי ז"ל נ' נציגות הבית ברחוב בזל ‪ 33‬ת"א‪ ,‬צורף לסיכומי‬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,‬מפסק הדין בעניין וינברגר לעיל‪ ,‬ניתן להסיק שאף אם בעקבות שיפוץ‬</w:t>
        <w:br/>
        <w:t>‫המבוצע בבית‪ ,‬חל גם שיפור במצבו ובמראהו‪ ,‬אין בכך כדי לחייב הסכמת כל בעלי‬</w:t>
        <w:br/>
        <w:t>‫הדירות לצורך השיפוץ‪.‬‬</w:t>
        <w:br/>
        <w:t>‫לעניין מסתורי כביסה‪ ,‬עיון בכתב הכמויות מלמד כי העבודה בעבור פירוק והתקנת‬</w:t>
        <w:br/>
        <w:t>‫מתלי ומסתורי כביסה מתייחסת ל – ‪ 20‬יחידות בלבד ולא למספר היחידות הקיימות‬</w:t>
        <w:br/>
        <w:t>‫בבית )על פי נסח הרישום הבית כולל ‪ 21‬יחידות(‪ .‬טענת התובעת ‪ 1‬לפיה אין ברשותה‬</w:t>
        <w:br/>
        <w:t>‫מסתור כביסה ואף לא הותקן לה מסתור כביסה במסגרת השיפוץ‪ ,‬לא נסתרה על ידי‬</w:t>
        <w:br/>
        <w:t>‫הנציגות‪ ,‬ומשכך אני מקבלת את טענת התובעת ‪ 1‬לפיה לא היה מקום לחייבה בעבור‬</w:t>
        <w:br/>
        <w:t>‫רכיב זה‪.‬‬</w:t>
        <w:br/>
        <w:t>‫בסיכומיהן טוענות התובעות כי קיים שוני בין ההצעה לביצוע העבודות מיום ‪1.4.10‬‬</w:t>
        <w:br/>
        <w:t>‫כפי שהוצעה לבעלי הדירות בבית ע"י הגב' תם לבין העבודות עליהם הוסכם בסופו של‬</w:t>
        <w:br/>
        <w:t>‫יום בכתב הכמויות דבר המעורר לטענתן "תהיות" באשר לעבודות שאושרו ‪ .‬אין בידי‬</w:t>
        <w:br/>
        <w:t>‫לקבל טענתן זו של התובעות‪ .‬המסמך מיום ‪ 1.4.10‬הינו כעולה מכותרתו בגדר "הצעה"‬</w:t>
        <w:br/>
        <w:t>‫שהוצגה בפני בעלי הדירות בבית‪ .‬בסופו של יום התקבלה ביום ‪ 14.4.10‬החלטת‬</w:t>
        <w:br/>
        <w:t>‫האסיפה הכללית באשר לעבודות נשוא כתב הכמויות לאחר שהתקיים דיון בעניין‬</w:t>
        <w:br/>
        <w:t>‫כמפורט בסעיף ‪ ,33‬ואלו הן העבודות שיש לראותן כעבודות שקיבלו את הסכמת‬</w:t>
        <w:br/>
        <w:t>‫האסיפה הכללית‪.‬‬</w:t>
        <w:br/>
        <w:t>‫אשר על כן‪ ,‬ונוכח כל האמור לעיל‪ ,‬הריני קובעת כי העבודות נשוא התביעה הינן‬</w:t>
        <w:br/>
        <w:t>‫בבחינת "החזקה שוטפת" של הרכוש המשותף בבית‪ ,‬ודי היה בהסכמת רוב בעלי‬</w:t>
        <w:br/>
        <w:t>‫הדירות בבית לשם קבלת החלטה על ביצוען‪ ,‬ומשנתקבלה ההחלטה‪ ,‬היא מחייבת אף‬</w:t>
        <w:br/>
        <w:t>‫את התובעות וזאת למעט הרכיב הנוגע לפירוק והתקנת מתלי ומסתורי כביסה‪ ,‬ככל‬</w:t>
        <w:br/>
        <w:t>‫שהדבר מתייחס לתובעת ‪ ,1‬כמפורט‪.‬‬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.35‬בהתאם לתצהירה של הגב' תם‪ ,‬מטעם הנציגות‪ ,‬עלות עבודות השיפוץ מסתכמת על‬</w:t>
        <w:br/>
        <w:t>‫סך של ‪ ₪ 853,254‬לפי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‫‪-‬סך של ‪ ₪ 683,095‬כולל מע"מ לחברה הקבלנית אחים מנחם‪ .‬תימוכין לסכום האמור‬</w:t>
        <w:br/>
        <w:t>‫מצאתי בכתב הכמויות החתום על ידי החברה הקבלנית הנ"ל מיום ‪ 12.5.10‬בו‬</w:t>
        <w:br/>
        <w:t>‫מפורטת עלות העבודה לגבי כל רכיב ורכיב בשיפוץ כשהסכום הכולל הינו ‪.₪ 683,095‬‬</w:t>
        <w:br/>
        <w:t>‫‪ -‬סך של ‪ ₪ 71,596‬כולל מע"מ לקבלן האספלט‪ .‬לטענת התובעות‪ ,‬סעיף החיוב בעבור‬</w:t>
        <w:br/>
        <w:t>‫רכיב זה נמחק מכתב הכמויות ולא הוכח כי הוגשה הצעה כספית אחרת‪ .‬מעדותה של‬</w:t>
        <w:br/>
        <w:t>‫הגב' תם‪ ,‬שהייתה אמינה עלי‪ ,‬שוכנעתי כי רכיב זה אכן נמחק מכתב הכמויות‪ ,‬וזאת‬</w:t>
        <w:br/>
        <w:t>‫מאחר והצעת החברה הקבלנית אחים מנחם הייתה גבוהה מדי בסעיף זה ‪ ,‬ולפיכך‬</w:t>
        <w:br/>
        <w:t>‫ההתקשרות לביצוע עבודות האספלט הייתה עם קבלן אחר ראה לעניין זה פרוטוקול‬</w:t>
        <w:br/>
        <w:t>‫מיום ‪ ,30.1.11‬עמ' ‪ ,5‬שורות ‪ " :17-19‬כתב כמויות זה נחתם עם האחים מנחם שזה‬</w:t>
        <w:br/>
        <w:t>‫קבלן השיפוצים‪ ,‬בנפרד בגלל שקבלן השיפוצים היה יקר באספלט‪ ,‬בסעיף זה‪,‬‬</w:t>
        <w:br/>
        <w:t>‫החלפנו קבלן‪ ,‬מה שהראיתי זה מה שנחתם עם האחים מנחם בגלל שלקחו יקר ולכן‬</w:t>
        <w:br/>
        <w:t>‫מחקנו את זה‪ ,‬הבאתי הצעה נוספת מקבלן אחר"‪.‬‬</w:t>
        <w:br/>
        <w:t>‫תימוכין לכך מצאתי בכתב הכמויות ממנו עולה‪ ,‬כי עלות העבודות הנ"ל בהתאם לכתב‬</w:t>
        <w:br/>
        <w:t>‫הכמויות עמדה על סכום גבוה יותר‪.‬‬</w:t>
        <w:br/>
        <w:t>‫מכל מקום‪ ,‬סכום השיפוץ העומד על סך של ‪ ₪ 853,254‬והכולל בחובו אף ביצוע‬</w:t>
        <w:br/>
        <w:t>‫עבודות האספלט הנ"ל אושר באסיפה הכללית ‪ -‬ראה סעיף ‪ 3‬להחלטות האסיפה‬</w:t>
        <w:br/>
        <w:t>‫הכללית בעניין השיפוץ אשר צורפו לתצהירה של הגב' תם ולא נסתרו על ידי התובעות‬</w:t>
        <w:br/>
        <w:t>‫)להלן‪" :‬סעיף ‪ 3‬להחלטות האסיפה הכללית"(‪ .‬לפיכך‪ ,‬משהוקטן הסכום הנגבה בעבור‬</w:t>
        <w:br/>
        <w:t>‫עבודות אספלט בשל העברת עבודות אלו לקבלן זול יותר‪ ,‬לא מצאתי כי היה צורך‬</w:t>
        <w:br/>
        <w:t>‫לחזור אל האסיפה הכללית על מנת לקבל אישור מחודש לסכום הנמוך יותר‪.‬‬</w:t>
        <w:br/>
        <w:t>‫‪ -‬סך של ‪ ₪ 30,188‬עבור ניהול השיפוץ )‪ 4%‬מעלות השיפוץ(‪ ,‬לטענת התובעות‪ ,‬סעיף‬</w:t>
        <w:br/>
        <w:t>‫החיוב בעבור רכיב זה לא אושר על ידי האסיפה הכללית‪ ,‬והנציגות מנועה מלשמש בעת‬</w:t>
        <w:br/>
        <w:t>‫ובעונה אחת נציגות הבית וגם חברת הניהול של השיפוץ‪ .‬אין בידי לקבל טענה זו‪.‬‬</w:t>
        <w:br/>
        <w:t>‫סכום השיפוץ הכולל ופירוט רכיביו אושר‪ ,‬כאמור‪ ,‬על ידי האסיפה הכללית‪ ,‬ככולל אף‬</w:t>
        <w:br/>
        <w:t>‫רכיב של דמי ניהול ראה סעיף ‪ 3‬להחלטות האסיפה הכללית‪" :‬עלות השיפוץ כפי‬</w:t>
        <w:br/>
        <w:t>‫שנמסר באסיפה מסתכם בכ – ‪ ₪ 853,254‬המחיר כולל מע"מ פיקוח הנדסי ע"י‬</w:t>
        <w:br/>
        <w:t>‫מהנדס‪ ,‬ניהול השיפוץ‪ ,‬ומקדם הגנה להוצאות בלתי צפויות מראש שיוקצו בחלקם‬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‫להקמת גינה חדשה"‪ .‬כך גם לא מצאתי כל פסול בכך‪ ,‬כי נציגות הבית גובה שכר בגין‬</w:t>
        <w:br/>
        <w:t>‫ניהול השיפוץ‪ .‬בהתאם לסעיף ‪ 68‬לחוק המקרקעין אין מניעה כי תמונה נציגות בשכר‪.‬‬</w:t>
        <w:br/>
        <w:t>‫‪ -‬סך של ‪ ₪ 18,867‬עבור פיקוח הנדסי וסך של ‪ ₪ 49,508‬לטובת הוצאות בלתי צפויות‬</w:t>
        <w:br/>
        <w:t>‫מראש‪ .‬לטענת התובעות סעיפי החיוב בעבור רכיבים אלה לא קיבלו את אישור‬</w:t>
        <w:br/>
        <w:t>‫האסיפה הכללית‪ ,‬ואין בסמכות הנציגות לחייב בעל דירה בעבור רכיב "ההוצאות‬</w:t>
        <w:br/>
        <w:t>‫הבלתי צפויות" ללא הסכמתו‪ .‬אין בידי לקבל טענה זה‪ .‬החיוב בעבור הרכיבים הנ"ל‬</w:t>
        <w:br/>
        <w:t>‫אושר באסיפה הכללית ראה סעיף ‪ 3‬להחלטות האסיפה הכללית והינו כורח המציאות‬</w:t>
        <w:br/>
        <w:t>‫בשיפוץ בהיקף המדובר‪.‬‬</w:t>
        <w:br/>
        <w:t>‫חיסכון כספים בקופת הנציגות לטובת הוצאות בלתי צפויות הוא ראוי ולגיטימי ראה‬</w:t>
        <w:br/>
        <w:t>‫לעניין זה המלומד י‪.‬ויסמן‪ ,‬דיני קניין‪ ,‬בעלות ושיתוף‪ ,‬נבו הוצאה לאור‪ ,‬תשנ"ז –‬</w:t>
        <w:br/>
        <w:t>‫‪ ,1997‬עמ' ‪:498- 497‬‬</w:t>
        <w:br/>
        <w:t>‫"החוק מדבר על חובת ההשתתפות של בעלי הדירות "בהוצאות הדרושות להחזקתו התקינה‬</w:t>
        <w:br/>
        <w:t>‫ולניהולו של הרכוש המשותף‪ "...‬שאלה היא אם הוראה זו חלה רק על הוצאות הדרושות‬</w:t>
        <w:br/>
        <w:t>‫בהווה‪ ,‬או שמא גם על הוצאות צפויות בעתיד‪ ,‬שמועדן אינו ודאי‪ .‬האם לא יוכל בעל דירה‬</w:t>
        <w:br/>
        <w:t>‫המתנגד לצבירת קרן רזרבית‪ ,‬לטעון‪ ,‬דרך משל‪ ,‬כי הוא מתעתד למכור את דירתו לפני הגיע‬</w:t>
        <w:br/>
        <w:t>‫המועד הצפוי שבו ניתן יהיה ליהנות מן הקרן הרזרבית? נטייתנו היא למתן פירוש מרחיב‬</w:t>
        <w:br/>
        <w:t>‫למילים הנזכרות שבחוק‪ .‬דומה כי ניתן לומר שגם הוצאה שתידרש בעתיד היא הוצאה‬</w:t>
        <w:br/>
        <w:t>‫הדרושה לאחזקתו התקינה של הבית‪ ,‬וכי צבירה הדרגתית של כספים בקרן רזרבית היא‬</w:t>
        <w:br/>
        <w:t>‫דרך ניהול סבירה‪ .‬לפי גישה זו ניתן יהיה לחייב את בעלי הדירות להשתתף בצבירת קרן‬</w:t>
        <w:br/>
        <w:t>‫רזרבית‪ .‬הטיעון של בעל דירה כי הוא מתכוון למכור את דירתו בטרם יוכל להפיק תועלת מן‬</w:t>
        <w:br/>
        <w:t>‫הקרן הרזרבית כמוהו כטיעון של בעל דירה כי הוא מתנגד לשתילת עץ תאנה בגן מכיוון‬</w:t>
        <w:br/>
        <w:t>‫שלא יספיק בחייו ליהנות מפירותיו‪ .‬פעולות לאחזקה תקינה של רכוש אינן יכולות להיות‬</w:t>
        <w:br/>
        <w:t>‫מכוונות אך ורק להנאות של ההווה‪ .‬אחזקה צופה מטבעה פני העתיד"‪.‬‬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‫תימוכין לכך‪ ,‬כי סכום השיפוץ עומד על סך של ‪ ₪ 853,254‬מצאתי אף בעובדה כי פרט‬</w:t>
        <w:br/>
        <w:t>‫לתובעות כל בעלי הדירות בבית שילמו ו‪/‬או התחייבו לשלם את חלקם בגין השיפוץ‬</w:t>
        <w:br/>
        <w:t>‫בהתאם לסכום האמור‪ .‬ראה תצהירה של הגב' תם והמסמך שצורף לתצהירה בו‬</w:t>
        <w:br/>
        <w:t>‫טבלה המפרטת את שמות בעלי הדירות בבית‪ ,‬חלקם בגין השיפוץ ומי מהם שילם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 לשלם את חלקו בעבור השיפוץ‪ ,‬אשר לא נסתרו על ידי התובעות‪ .‬גם התובעת‬</w:t>
        <w:br/>
        <w:t>‫‪ 1‬מודה בעדותה כי פרט לה ולתובעת ‪ 2‬אין מתנגדים נוספים לשיפוץ‪:‬‬</w:t>
        <w:br/>
        <w:t>‫"היינו כ – ‪ 8‬בעלי דירות שלא הסכימו‪ ,‬חלקם משכירים את הדירות‪ ,‬וכל פעם מישהו‬</w:t>
        <w:br/>
        <w:t>‫ירד מההתנגדות‪ ,‬לאט לאט התמעטו המתנגדים באורך פלא ומסתורי‪ ,‬נשארנו ‪ 4‬וגם‬</w:t>
        <w:br/>
        <w:t>‫אז כנראה לא היה מספיק ובסוף נשארנו רק סלמה ואני"‪.‬‬</w:t>
        <w:br/>
        <w:t>‫טענת התובעות‪ ,‬כי לא הוכח כי עבודות השיפוץ בוצעו בפועל‪ ,‬אין בה כדי להעלות או‬</w:t>
        <w:br/>
        <w:t>‫להוריד‪ ,‬שכן חיוב בעל דירה לשאת בחלקו בגין הוצאות שיפוץ אינו תלוי בהוכחת‬</w:t>
        <w:br/>
        <w:t>‫ביצוע עבודות אלה בפועל‪ ,‬שכן כיצד יבוצעו העבודות בפועל אם לא ישולמו הכספים‬</w:t>
        <w:br/>
        <w:t>‫מראש?‬</w:t>
        <w:br/>
        <w:t>‫מכל האמור לעיל‪ ,‬אני קובעת כי הוכח בפני כי סכום השיפוץ עומד על סך של ‪853,254‬‬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‫חלקן של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התובעות חלקן בהוצאות החזקת הרכוש המשותף הינו בהתאם לחלקן ברכוש‬</w:t>
        <w:br/>
        <w:t>‫המשותף כפי הרשום במרשם‪ ,‬ומשכך יש לחייבם לפי חלקים אלה בלבד‪ .‬לטענת‬</w:t>
        <w:br/>
        <w:t>‫הנציגות חלקן היחסי של התובעות בהוצאות צריך להיות מחושב לפי יחס שטח רצפת‬</w:t>
        <w:br/>
        <w:t>‫דירתן אל שטח הרצפה של כל הדירות שבבית המשותף‪ ,‬כפי המופיע בנסח הרישום‪.‬‬</w:t>
        <w:br/>
        <w:t>‫הדין הוא עם הנציגות‪.‬‬</w:t>
        <w:br/>
        <w:t>‫בהתאם לסעיף ‪ 58‬לחוק המקרקעין החל על הבית‪ ,‬בהעדר קביעה אחרת בתקנון‬</w:t>
        <w:br/>
        <w:t>‫המוסכם של הבית‪ ,‬על בעל דירה להשתתף בהוצאות לפי יחס שטח רצפת דירתו אל‬</w:t>
        <w:br/>
        <w:t>‫שטח הרצפה של כל הדירות שבבית המשותף‪ .‬את גודל הדירות יש לגזור מנסח‬</w:t>
        <w:br/>
        <w:t>‫הרישום )ראה רע"א ‪ ,587/83‬ועד הבית ברחוב תנועת המרי ‪ 2‬קרית אונו ואח' נ' דן‬</w:t>
        <w:br/>
        <w:t>‫ירדני ואח'‪ ,‬פד"י לח )‪ ,487 (4‬המחייב את המפקח על רישום המקרקעין לפסוק‬</w:t>
        <w:br/>
        <w:t>‫בהתאם למצב הרישומי(‪.‬‬</w:t>
        <w:br/>
        <w:t>‫בהתאם לנסח הרשום שטח דירת התובעת ‪ 1‬הינו ‪ 158‬מ"ר ושטח דירת התובעת ‪ 2‬הינו‬</w:t>
        <w:br/>
        <w:t>‫‪ 94‬מ"ר‪ ,‬כששטח כל הדירות בבית הינו ‪ 1,863‬מ"ר‪ .‬לכן חלקה היחסי של התובעת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התיק‪83/10 :‬‬                                   ‫בפני המפקח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האמורות‪ ,‬בהתאם להוראות הדין‪ ,‬הינו ‪ 158/1863‬וחלקה היחסי של‬</w:t>
        <w:br/>
        <w:t>‫התובעת ‪ 2‬הינו ‪.94/1863‬‬</w:t>
        <w:br/>
        <w:t>‫לפיכך‪ ,‬חלקה של התובעת ‪ 2‬בעלות העבודות הינה בסך של ‪ ₪ 43,052‬וחלקה של‬</w:t>
        <w:br/>
        <w:t>‫התובעת ‪ 1‬בעלות העבודות הינה בסך של ‪ ,₪ 72,364‬כשמסכום זה יש לקזז את חיובה‬</w:t>
        <w:br/>
        <w:t>‫של התובעת ‪ 1‬בעלות רכיב פירוק והתקנת מתלי הכביסה‪ .‬בהתאם לכתב הכמויות‬</w:t>
        <w:br/>
        <w:t>‫העלות בעבור פירוק והתקנת מתלי הכביסה עומדת על סך של ‪ .₪ 45,000‬מאחר‬</w:t>
        <w:br/>
        <w:t>‫והתובעת ‪ 1‬חויבה בגין רכיב זה על פי יחס שטח דירתה ליחס שטחי כלל הדירות בבית‪,‬‬</w:t>
        <w:br/>
        <w:t>‫אני מוצאת לזכותה בהתאם לאותו יחס )‪ ₪ 45,000‬כפול ‪ ,(158/1863‬כך שהסכום אותו‬</w:t>
        <w:br/>
        <w:t>‫יש לקזז הינו ‪ .₪ 3,816‬משכך‪ ,‬סך כל חובה של התובעת ‪ 1‬בעבור השיפוץ עומד על סך‬</w:t>
        <w:br/>
        <w:t>‫של ‪.₪ 68,548‬‬</w:t>
        <w:br/>
        <w:t>‫אשר על כן‪ ,‬ונוכח כל האמור לעיל‪ ,‬אני דוחה התביעה בחלקה ומקבלת את התביעה‬</w:t>
        <w:br/>
        <w:t>‫שכנגד ומורה לתובעת מס' ‪ ,1‬הגב' נאוה גפן‪ ,‬לשלם לנציגות הבית סך של ‪₪ 68,548‬‬</w:t>
        <w:br/>
        <w:t>‫ולתובעת מס' ‪ ,2‬סלמה וקנין לשלם לנציגות הבית סך של ‪ .₪ 43,052‬כן אני מחייבת‬</w:t>
        <w:br/>
        <w:t>‫את התובעות לשלם‪ ,‬ביחד ולחוד‪ ,‬לנציגות הבית הוצאות האגרה ששולמה בתיק בסך‬</w:t>
        <w:br/>
        <w:t>‫של ‪ .₪ 2,885.40‬בנוסף‪ ,‬אני מחייבת כל אחת מהתובעות לשלם לנציגות הוצאות שכר‬</w:t>
        <w:br/>
        <w:t>‫טרחת עורך דין בסך של ‪ .₪ 3,500‬הסכומים האמורים ישולמו בתוך ‪ 30‬ימים מהיום‪,‬‬</w:t>
        <w:br/>
        <w:t>‫שאם לא כן יישאו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,‬ז' באב תשע"א‪ 07 ,‬באוגוסט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8/83/2010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