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5/349/2007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2011-05-01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ארבע ארצות ‪ 7‬תל אביב‬              ‫התובעת‪:‬‬</w:t>
        <w:br/>
        <w:t>‫ע"י ב"כ עוה"ד שירה מויאל ברוך ואח'‬</w:t>
        <w:br/>
        <w:t>‫מרחוב קרליבך ‪ 13‬תל אביב‬</w:t>
        <w:br/>
        <w:t>‫נ ג ד‬</w:t>
        <w:br/>
        <w:t>‫אדית אורי ת‪.‬ז‪5010932 .‬‬            ‫הנתבעת‪:‬‬</w:t>
        <w:br/>
        <w:t>‫ע"י ב"כ עוה"ד אלכסנדר כהן‬</w:t>
        <w:br/>
        <w:t>‫מרחוב בן יהודה ‪" ,32‬בית אל על"‪ ,‬תל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  <w:br/>
        <w:t>‫התובעת הינה נציגות הבית המשותף ברחוב ארבע ארצות ‪ 7‬תל אביב הבנוי על חלקה הידועה‬</w:t>
        <w:br/>
        <w:t>‫כחלקה ‪ 313‬בגוש ‪) 6214‬להלן‪" :‬הבית"(‪.‬‬</w:t>
        <w:br/>
        <w:t>‫הנתבעת הינה בעלת דירה בבית )תת חלקה ‪.(2‬‬</w:t>
        <w:br/>
        <w:t>‫התובעת טוענת כי על פי הנוהג בבית משולמים מיסי הנציגות על פי מספר החדרים שבכל דירה‬</w:t>
        <w:br/>
        <w:t>‫בבית‪ .‬הנתבעת לא נשאה בתשלום חלקה בהוצאות לאיטום הגג המשותף בסך של ‪ ₪ 1,305‬וכן‬</w:t>
        <w:br/>
        <w:t>‫קיזזה‪ ,‬שלא כדין‪ ,‬סך של ‪ ₪ 300‬מן התשלומים השוטפים בגין תשלום שביצעה להתקנת אנטנה על‬</w:t>
        <w:br/>
        <w:t>‫גג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25.06.07‬ניתן על ידי המפקחת הבכירה קניון פסק דין בתובענה בהעדר הגנה והתייצבות של‬</w:t>
        <w:br/>
        <w:t>‫הנתבעת‪ .‬בפסק הדין חוייבה הנתבעת בתשלום הסך של ‪ ₪ 1,305‬בגין עבודות האיטום‪ .‬בנוגע‬</w:t>
        <w:br/>
        <w:t>‫לחיוב בסך של ‪ ₪ 300‬בגין הקיזוז עבור התקנת האנטנה‪ ,‬ניתנה לנתבעת האפשרות להמציא קבלה‬</w:t>
        <w:br/>
        <w:t>‫בגין התקנתה‪ .‬ביום ‪ 24.07.07‬צירפה הנתבעת "הצעה להתקנת אנטנה" ולאור הסכמת התובעת‬</w:t>
        <w:br/>
        <w:t>‫החליטה המפקחת הבכירה קניון כי הסך של ‪ ₪ 300‬לא יגבה מהנתבעת‪.‬‬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02.09.07‬הגישה הנתבעת בקשה לביטול פסק דין אשר נדחתה בהחלטת המפקחת הבכירה‬</w:t>
        <w:br/>
        <w:t>‫קניון מאותו יום‪ ,‬ולאחר מכן פנתה הנתבעת לבית המשפט המחוזי בערעור על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04.01.11‬הגיעו הצדדים להסכמה דיונית בבית המשפט המחוזי לפיה פסק הדין של המפקחת‬</w:t>
        <w:br/>
        <w:t>‫הבכירה קניון יבוטל והדיון יוחזר אל המפקחת‪.‬‬</w:t>
        <w:br/>
        <w:t>‫בהתאם להחלטתי מיום ‪ ,29.03.11‬הגישה הנתבעת ביום ‪ 07.04.11‬כתב הגנה מטעמה ובמסגרתו‬</w:t>
        <w:br/>
        <w:t>‫נטען כי שורשה של התביעה הוא בהתנגדותה של הנתבעת להשתלטות על גג הבית‪ .‬כמו כן בבית‬</w:t>
        <w:br/>
        <w:t>‫חלופה תדירה של נציגויות ללא ניהול חשבונות כדין‪ ,‬ניהול אסיפות וכיוצ"ב‪ .‬משכך‪ ,‬לטענתה‪ ,‬לא‬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‫ברור מי מהדיירים משלם וכמה‪ .‬בכל הקשור להוצאות איטום הגג טענת הנתבעת היא כי הסכום‬</w:t>
        <w:br/>
        <w:t>‫הנדרש לעבודות שולם מתוך תקציב הבית השנתי המשולם על ידי בעלי הדירות מידי רבעון‪ .‬משכך‪,‬‬</w:t>
        <w:br/>
        <w:t>‫לטענתה‪ ,‬היא שילמה את חלקה בעלות האיטום‪ .‬בכל הקשור לסך הנתבע של ‪ ,₪ 300‬המדובר‬</w:t>
        <w:br/>
        <w:t>‫באנטנה משותפת אשר‪ ,‬לבקשת התובעת‪ ,‬הנתבעת פעלה לתיקונה ולכן אין לחייבה בדבר בהקשר‬</w:t>
        <w:br/>
        <w:t>‫זה‪ .‬עוד טענה הנתבעת כי לטובתה פסק דין כנגד התובעת אך זו איננה משלמת את אשר נפסק‬</w:t>
        <w:br/>
        <w:t>‫כנגדה‪.‬‬</w:t>
        <w:br/>
        <w:t>‫התובעת הגישה כתב תשובה ובו טענה כי באסיפת דיירים מיום ‪ 02.07.06‬הוחלט על איטום הגג‬</w:t>
        <w:br/>
        <w:t>‫וקבלת ייעוץ מומחים בעניין ולצורך כך נגבה מכל בעלי הדירות סך של ‪ ₪ 322‬לחדר‪ .‬בימים‬</w:t>
        <w:br/>
        <w:t>‫‪ 05.09.06‬ו‪ 06.09.06 -‬הוסכם בין בעלי הדירות לגבות תוספת של ‪ ₪ 200‬לחדר להשלמת האיטום‬</w:t>
        <w:br/>
        <w:t>‫ליריעות ביטומניות והוצאות נוספות‪ .‬חלקה של הנתבעת בגביה המיוחדת עומד‪ ,‬אם כן‪ ,‬על סך של‬</w:t>
        <w:br/>
        <w:t>‫‪) ₪ 1,305‬בגין ‪ 2.5‬חדרים בדירתה(‪ .‬לטענת התובעת הומצאו לנתבעת דפי חשבון מסודרים וקבלות‬</w:t>
        <w:br/>
        <w:t>‫בגין הוצאות הנציגות‪ .‬התובעת מבקשת לחייב את הנתבעת בהוצאות ניהול ההליך לרבות עבור‬</w:t>
        <w:br/>
        <w:t>‫הליך הערעור בבית המשפט המחוזי‪.‬‬</w:t>
        <w:br/>
        <w:t>‫ביום ‪ 28.04.11‬התקיים דיון בתובענה במסגרתו העידה הגב' גולדשטיין מטעם התובעת והנתבעת‬</w:t>
        <w:br/>
        <w:t>‫עצמה‪ .‬הצדדים סיכמו טענותיהם בעל פה בגמר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‫עילת התביעה מעוגנת בסעיף ‪ 58‬לחוק המקרקעין‪ ,‬תשכ"ט ‪) 1969 -‬להלן‪" :‬חוק המקרקעין"(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  <w:br/>
        <w:t>‫נתייחס בנפרד לשתי ההוצאות הנתבעות – הוצאות איטום הגג ביריעות ביטומניות והוצאות נוספות‬</w:t>
        <w:br/>
        <w:t>‫והחזר קיזוז סך של ‪ ₪ 300‬בתשלומים השוטפים‪.‬‬</w:t>
        <w:br/>
        <w:t>‫הוצאות איטום הגג ביריעות ביטומניות והוצאות נוספות‬</w:t>
        <w:br/>
        <w:t>‫אין‪ ,‬למעשה‪ ,‬מחלוקת כי הנתבעת לא שילמה כל תשלום בגביה מיוחדת לנציגות למעט תשלומים‬</w:t>
        <w:br/>
        <w:t>‫שוטפים – "מעבר לתשלומים השוטפים בשנת ‪ 06‬לא שילמתי דבר נוסף" )עמוד ‪ 10‬שורה ‪ .(12‬אין‪,‬‬</w:t>
        <w:br/>
        <w:t>‫למעשה‪ ,‬גם מחלוקת כי בוצעה עבודה של איטום הגג ביריעות ביטומניות ‪ -‬טענת הנתבעת היא כי‬</w:t>
        <w:br/>
        <w:t>‫את חלקה בהוצאות הנ"ל היא שילמה באמצעות תקציב הבית והתשלומים השוטפים )סעיף ‪15‬‬</w:t>
        <w:br/>
        <w:t>‫לכתב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הנתבעת בהקשר זה‪.‬‬</w:t>
        <w:br/>
        <w:t>‫הנתבעת מבקשת לבסס את טענתה כי שילמה את הסכומים הנ"ל כאמור על נספח ד' לכתב ההגנה‪.‬‬</w:t>
        <w:br/>
        <w:t>‫לטענת הנתבעת‪ ,‬ממסמך זה ניכר כי מיסי הנציגות הועלו ביותר מ‪ 50%-‬לשנת ‪ 2007‬וזאת על מנת‬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‫לסלק את התשלום בסך של ‪ ₪ 9,300‬עבור איטום הגג ש"נכנס" בשנה הקודמת )‪ (2006‬אך לא‬</w:t>
        <w:br/>
        <w:t>‫כוסה‪ .‬מיסי הנציגות לשנת ‪ 2007‬היו אמורים‪ ,‬אם כן‪ ,‬לממן את אותה ההוצאה )עמוד ‪ 7‬שורה ‪ 24‬עד‬</w:t>
        <w:br/>
        <w:t>‫עמוד ‪ 8‬שורה ‪.(2‬‬</w:t>
        <w:br/>
        <w:t>‫גרסה זו של הנתבעת אין לה על מה שתסמוך‪.‬‬</w:t>
        <w:br/>
        <w:t>‫נספח ד' לכתב ההגנה הינו "סדר יום לקראת אסיפת דיירים"‪ .‬אין במסמך זה כל החלטה של בעלי‬</w:t>
        <w:br/>
        <w:t>‫הדירות אלא אך הצגה של סדר היום לאסיפה המתוכננת ליום ‪ 28.11.06‬ופילוח הוצאות לשנת ‪2006‬‬</w:t>
        <w:br/>
        <w:t>‫עם צפי לשנת ‪ .2007‬הא ותו לא‪.‬‬</w:t>
        <w:br/>
        <w:t>‫לו היה ממש בטענת הנתבעת הרי שזו היתה מוצאת ביטוי בפרוטוקול האסיפה מיום ‪ ,28.11.06‬אך‬</w:t>
        <w:br/>
        <w:t>‫פרוטוקול כנ"ל לא צורף על ידי הנתבעת‪.‬‬</w:t>
        <w:br/>
        <w:t>‫אעיר כי נספח ד' לכתב ההגנה צורף גם לכתב התשובה וממנו עולה כי למסמך הנ"ל עמוד נוסף‪.‬‬</w:t>
        <w:br/>
        <w:t>‫אולם‪ ,‬גם בו‪ ,‬אין כל אזכור לטענות הנתבעת בהקשר זה‪.‬‬</w:t>
        <w:br/>
        <w:t>‫גם תוכנו של המסמך אינו מתיישב עם טענות הנתבעת‪.‬‬</w:t>
        <w:br/>
        <w:t>‫בסעיף ‪ 1‬לסדר היום נכתב כי עניינו ב"הוצאות וועד הבית לשנת ‪ ."2006‬הוצאות איטום הגג בסך‬</w:t>
        <w:br/>
        <w:t>‫של ‪ ₪ 9,300‬מפורטות בכלל ההוצאות לשנת ‪ .2006‬משכך‪ ,‬מהמסמך עצמו נלמד כי המדובר‬</w:t>
        <w:br/>
        <w:t>‫בהוצאות בעבר שנדרשו בשנה זו‪ .‬ויודגש‪ ,‬אין כל תכנון צפוי בתקציב לשנת ‪ 2007‬למימון הוצאות‬</w:t>
        <w:br/>
        <w:t>‫איטום‪.‬‬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במסמך נלמד גם כי הגדלת התשלום החודשי בתקציב לשנת ‪ 2007‬נבעה‪ ,‬בין היתר‪ ,‬מעליה‬</w:t>
        <w:br/>
        <w:t>‫בהערכת ההוצאות ברכיבים אחרים – ניקיון‪ ,‬חשמל‪ ,‬ואינסטלציה‪ .‬העמוד השני למסמך )שלא צורף‬</w:t>
        <w:br/>
        <w:t>‫על ידי הנתבעת אלא רק במסגרת כתב התשובה כאמור( מלמד כי הוצעה תוספת של ‪ 10%‬לתקציב‬</w:t>
        <w:br/>
        <w:t>‫בגין הוצאות לא צפויות‪.‬‬</w:t>
        <w:br/>
        <w:t>‫זאת ועוד‪ .‬מן הראיות שבפני עולה כי התשלום בוצע בפועל בשנת ‪ .2006‬כך‪ ,‬חשבונית המס‬</w:t>
        <w:br/>
        <w:t>‫שהוצגה נושאת תאריך מיום ‪ .13.09.06‬גם ממסמכי חשבון הבנק ותדפיסי תנועות בחשבון של‬</w:t>
        <w:br/>
        <w:t>‫הנציגות עולה כי התשלום בוצע ב‪ 3 -‬תשלומים‪ ,‬כשהאחרון שבהם ביום ‪ .14.11.06‬לפיכך‪ ,‬לא ברור‬</w:t>
        <w:br/>
        <w:t>‫כיצד התשלום השוטף לשנת ‪ 2007‬יכול היה לכסות את ההוצאות המשמעותיות ששולמו בפועל‬</w:t>
        <w:br/>
        <w:t>‫מקופת הנציגות עבור עבודות האיטום בשנת ‪.2006‬‬</w:t>
        <w:br/>
        <w:t>‫גם פרוטוקול אסיפת הדיירים מיום ‪ 29.06.06‬אינו תומך בטענת הנתבעת‪.‬‬</w:t>
        <w:br/>
        <w:t>‫באסיפה זו‪ ,‬אשר אף הנתבעת נכחה בה והביעה בה את דעתה‪ ,‬נקבע במפורש חלקו של כל בעל‬</w:t>
        <w:br/>
        <w:t>‫דירה בתשלום ההוצאה המיוחדת והוחלט "כדי לכסות את הוצאות איטום הגג וייעוץ שני‬</w:t>
        <w:br/>
        <w:t>‫המומחים" לגבות סך של ‪ ₪ 322‬לחדר‪ .‬לא אוזכר‪ ,‬ובטח שלא הוחלט‪ ,‬על כי התשלום עבור‬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יבוצע מתוך התקציב השוטף לניהול הבית‪ .‬יוער כי בתחילת האסיפה הוצגו דפי חשבון‬</w:t>
        <w:br/>
        <w:t>‫הבנק של הנציגות ובמסגרתם הוצגה יתרת זכות של ‪ .₪ 890‬פרוטוקול זה מלמד בבירור כי היתה‬</w:t>
        <w:br/>
        <w:t>‫הסכמה על גביה מיוחדת‪ ,‬בנוכחותה ובהסכמתה של הנתבעת‪ .‬ממילא‪ ,‬לאור יתרת הכספים בחשבון‬</w:t>
        <w:br/>
        <w:t>‫הבנק‪ ,‬לא ניתן היה לבצע את התשלום בפועל‪ ,‬אלא באמצעות גביית כספים נוספים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‫טוענת התובעת כי לאחר אסיפת הדיירים האמורה הוחלט על ידי בעלי הדירות כי תבוצע גביה‬</w:t>
        <w:br/>
        <w:t>‫נוספת של ‪ ₪ 200‬לכל חדר בגין השלמת עבודות האיטום וביצוע עבודות נוספות‪ ,‬לרבות‪ ,‬תשלום‬</w:t>
        <w:br/>
        <w:t>‫למהנדס של עזרה וביצרון לשם הכנת דו"ח לשיפוץ כלל הבית – "הייתה גביה ראשונית של‬</w:t>
        <w:br/>
        <w:t>‫הספיקה ונשאר לנו עדו איזה זנב ובגלל שהגב' אור לא שילמה נוצר חור גדול‪ .‬ואז החלטתי לעשות‬</w:t>
        <w:br/>
        <w:t>‫את הגביה השנייה כדי שיהיה עודף לביטחון כי חזר לנו שיק‪ .‬ש‪.‬ת‪ .‬אני שילמתי לאגודה לתרבות‬</w:t>
        <w:br/>
        <w:t>‫הדיור עבור הזמנת מהנדס ויש לנו גם את הדוח שלו" )עמוד ‪ 6‬שורות ‪.(13-16‬‬</w:t>
        <w:br/>
        <w:t>‫להוכחת טענתה בהקשר זה מצרפת התובעת מכתב לבעלי הדירות מיום ‪ 20.09.06‬ובו נרשם על‬</w:t>
        <w:br/>
        <w:t>‫תוספת תשלום בסך של ‪ ₪ 200‬לכל חדר עבור איטום הגג ביריעות ביטומניות‪ .‬יוער כי‪ ,‬למעשה‪ ,‬גם‬</w:t>
        <w:br/>
        <w:t>‫הנתבעת נסמכת על מסמך זה בהציגה אותו כפרוטוקול אסיפת דיירים מיום ‪) 20.09.06‬סעיפים ‪10‬‬</w:t>
        <w:br/>
        <w:t>‫ו‪ 11 -‬לכתב ההגנה(‪ .‬הסתמכותה של הנתבעת על המסמך במסגרת ראיותיה מלמד על הסכמתה‬</w:t>
        <w:br/>
        <w:t>‫ואשרורה לתוכנו‪ .‬דא עקא‪ ,‬פרשנותה של הנתבעת למסמך זה כאילו "הוא הוא" הדרישה לתשלום‬</w:t>
        <w:br/>
        <w:t>‫בגין עבודות האיטום‪ ,‬איננה עולה בקנה אחד עם לשונו הקובעת כי הסכום הנתבע הינו "השלמה"‪.‬‬</w:t>
        <w:br/>
        <w:t>‫נוסף לכך‪ ,‬כאמור‪ ,‬הנתבעת נכחה באסיפה מיום ‪ ,29.06.06‬במסגרתה הוחלט על גביית התשלום‬</w:t>
        <w:br/>
        <w:t>‫הראשוני‪ .‬גם לא ברור כיצד גרסתה של הנתבעת בסעיף ‪ 10‬לכתב ההגנה‪ ,‬לפיה‪ ,‬בהתבסס על‬</w:t>
        <w:br/>
        <w:t>‫המסמך הנ"ל דרישת התשלום לעבודה היתה בסך ‪ ,₪ 500‬עולה בקנה אחד עם טענתה האחרת כי‬</w:t>
        <w:br/>
        <w:t>‫התשלום עבור איטום הגג סולק במסגרת התשלומים השוטפים‪.‬‬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,‬אין בידי אלא לקבל את טענת התובעת כי נתקבלה החלטה כדין של בעלי דירות לאיסוף‬</w:t>
        <w:br/>
        <w:t>‫כספים בגביה מיוחדת לשם ביצוע עבודות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גם אין בידי לקבל את טענת הנתבעת כאילו עלות איטום הגג מומנה מתוך התשלומים‬</w:t>
        <w:br/>
        <w:t>‫השוטפים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זהו המקום לציין כי הגב' גולדשטיין העידה בנוגע לגביה המיוחדת הנתבעת בהליך זה כי‬</w:t>
        <w:br/>
        <w:t>‫"כולם שילמו גם אם דייר איחר לשלם הוא שילם בסוף‪ .‬את התשלומים האלה כולם שילמו" )עמוד‬</w:t>
        <w:br/>
        <w:t>‫‪ 3‬שורה ‪ .(16‬עדותה זו לא נסתרה על ידי הנתבעת‪ .‬מדפי החשבון של הנציגות לשנת ‪ 2006‬שצורפו‬</w:t>
        <w:br/>
        <w:t>‫עולה גם כי היו בפועל הפקדות בגין הגביה המיוחדת האמורה‪.‬‬</w:t>
        <w:br/>
        <w:t>‫טוענת הנתבעת בסיכומיה כי הסבריה של התובעת בנוגע לגובה החוב אינם מתחברים לכדי הסכום‬</w:t>
        <w:br/>
        <w:t>‫הנתבע‪ .‬טענת הנתבעת בהקשר זה היא כי עלות עבודות האיטום‪ ,‬על פי גרסת התובעת‪ ,‬היתה ‪9,300‬‬</w:t>
        <w:br/>
        <w:t>‫‪ ₪‬ומשכך‪ ,‬חלקה בעבודות‪ ,‬ככל שישנו‪ ,‬צריך להיות נמוך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טוענת הנתבעת כי הסך של ‪ ₪ 1,400‬בגין תשלום למהנדס לא נתבע כלל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,‬בסעיפים ‪ 26‬עד ‪ 31‬לכתב התשובה מפורטת דרך חישוב גובה החוב והיא מקובלת עלי‪ .‬מה‬</w:t>
        <w:br/>
        <w:t>‫גם שחישוב זה נתמך בפרוטוקולים של אסיפות דיירים‪ ,‬אשר אושרו‪ ,‬למעשה‪ ,‬גם על ידי הנתבעת‬</w:t>
        <w:br/>
        <w:t>‫עצמה כאמור לעיל )פרוטוקול סיפה מיום ‪ 29.06.06‬ונספחים ב' ו‪ -‬ג' לכתב ההגנה(‪ .‬זאת ועוד‪ .‬על‬</w:t>
        <w:br/>
        <w:t>‫פי האמור בכתב התשובה‪ ,‬סכום התוספת נגבה עבור השלמת האיטום ליריעות ביטומניות וכן‬</w:t>
        <w:br/>
        <w:t>‫ל"הוצאות נוספות"‪ .‬התובעת אף צירפה אישור "עזרה וביצרון" על ביצוע תשלום בסך של ‪₪ 1,400‬‬</w:t>
        <w:br/>
        <w:t>‫למהנדס‪.‬‬</w:t>
        <w:br/>
        <w:t>‫שנית‪ ,‬אף אם נקבל את טענת הנתבעת כאילו הגביה המיוחדת לא התייחסה להוצאות המהנדס‪,‬‬</w:t>
        <w:br/>
        <w:t>‫עדיין אין משמעות אמיתית לעובדה שהתשלום בפועל עבור עבודות האיטום נמוך מאשר סך הגביה‬</w:t>
        <w:br/>
        <w:t>‫הכוללת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בפני‪ ,‬והנתבעת לא הביאה כל ראיה לסתור‪ ,‬כי בעלי הדירות האחרים בבית שילמו את חלקם‬</w:t>
        <w:br/>
        <w:t>‫על פי החלטות אסיפות בעלי הדירות )סך של ‪ ₪ 322‬לחדר על פי החלטה ראשונה וסך נוסף של‬</w:t>
        <w:br/>
        <w:t>‫‪ ₪ 200‬לחדר על פי ההחלטה השנייה(‪.‬‬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‫מטבעו של תקציב‪ ,‬הצופה פני עתיד‪ ,‬יתכן ויתברר בדיעבד כי שולמו כספים עודפים או‪ ,‬מאידך‪ ,‬כי‬</w:t>
        <w:br/>
        <w:t>‫נדרשים כספים נוספים עקב חריגות בלתי מתוכננות מהתקציב‪ .‬אין בעובדה כי העלויות בפועל‬</w:t>
        <w:br/>
        <w:t>‫שונות מאלו אשר תוכננו להצדיק הימנעות מתשלום‪ ,‬לא מראש ולא בדיעבד‪.‬‬</w:t>
        <w:br/>
        <w:t>‫אם וככל שהנתבעת סבורה כי שולמו כספים ביתר בגין השיפוץ‪ ,‬יכולה היא‪ ,‬לאחר התשלום‪ ,‬לתבוע‬</w:t>
        <w:br/>
        <w:t>‫את הנציגות לקבל דין וחשבון או להשבת כספיה ולהוכיח טענותיה על פי כללי הדין‪ .‬אולם‪ ,‬כאמור‪,‬‬</w:t>
        <w:br/>
        <w:t>‫אין בכך להוות הצדק להבדיל בין חובתה של הנתבעת לתשלום חלקה בהוצאות לבין חובם של כל‬</w:t>
        <w:br/>
        <w:t>‫יתר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‫כשם שכל בעלי הדירות שילמו על פי תחשיב העלויות הצפוי וההחלטה בדבר השלמה לו כאמור‪,‬‬</w:t>
        <w:br/>
        <w:t>‫כך גם על הנתבעת לשלם על פי תחשיב זה‪.‬‬</w:t>
        <w:br/>
        <w:t>‫ועוד יודגש‪ .‬על פי מסמכי הבנק לשנת ‪ 2006‬שצורפו עולה כי בגביה שבוצע בפועל גם נעשה‬</w:t>
        <w:br/>
        <w:t>‫שימוש לצרכים השוטפים של ניהול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‫מפילוח הוצאות לשנת ‪) 2006‬כמפורט בנספח ד' לכתב ההגנה( עולה כי הוצאות אחזקת הבית‬</w:t>
        <w:br/>
        <w:t>‫בשנה זו )כולל הוצאות מיוחדות לעזרה וביצרון בסך ‪ ₪ 1,400‬ועבור עבודות איטום הגג ‪(₪ 9,300‬‬</w:t>
        <w:br/>
        <w:t>‫נאמדו בסך של ‪ .₪ 34,664‬על פי פרוטוקול אסיפת דיירים מיום ‪ 12.12.05‬תקציב הבית לשנת ‪2006‬‬</w:t>
        <w:br/>
        <w:t>‫)לאחר העלאתו בהסכמת הנתבעת( עמד על סך של ‪ .₪ 17,196‬יוצא‪ ,‬אם כן‪ ,‬כי קיים הפרש בין‬</w:t>
        <w:br/>
        <w:t>‫ההוצאות בפועל לבין התקציב )על פי התשלום השוטף( בסך של כ‪ .₪ 17,468 -‬בהפרש זה‪ ,‬שחלקו‬</w:t>
        <w:br/>
        <w:t>‫הארי הינו עקב עבודות האיטום ותשלום למהנדס‪ ,‬גם על הנתבעת לשאת על פי חלקה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‫ובהקשר זה יוער כי חלקה של הנתבעת בתשלום ההפרש )על פי מספר חדרים כנהוג בבית –‬</w:t>
        <w:br/>
        <w:t>‫‪ (2.5/30.5‬הינו כ‪ .₪ 1,432 -‬משכך‪ ,‬הסכום הנתבע‪ ,‬על פי החלטת בעלי הדירות‪ ,‬הינו אף נמוך‬</w:t>
        <w:br/>
        <w:t>‫מסכום זה‪.‬‬</w:t>
        <w:br/>
        <w:t>‫יוצא‪ ,‬אם כן‪ ,‬כי ממילא מחויבת הנתבעת לשלם את הסכום הנתבע המהווה את חלקה היחסי‬</w:t>
        <w:br/>
        <w:t>‫בהוצאות שהוצאו בפועל על ידי הנציגות בשנת ‪.2006‬‬</w:t>
        <w:br/>
        <w:t>‫משכך‪ ,‬על הנתבעת לשלם את חלקה היחסי באופן שווה לתשלום שבוצע על ידי כל בעלי‬</w:t>
        <w:br/>
        <w:t>‫הדירות האחרים בבית‪.‬‬</w:t>
        <w:br/>
        <w:t>‫חלוקת התשלומים השוויונית כאמור‪ ,‬בין אלו ששילמו במועד ובין אלו שדחו את תשלומיהם עד‬</w:t>
        <w:br/>
        <w:t>‫למתן פסק הדין בעניינם‪ ,‬משתלבת עם חובתם של הצדדים‪ ,‬בעלי דירות בבית משותף‪ ,‬לנהוג האחד‬</w:t>
        <w:br/>
        <w:t>‫כלפי השני בתום לב ובהגינות "לקביעה זו משנה תוקף כאשר מדובר ביחסי הגומלין בין השוכנים‬</w:t>
        <w:br/>
        <w:t>‫בצל קורתו של בית משותף‪ .‬יחסים אלו מאופיינים‪ ,‬בדרך כלל‪ ,‬בכך שהצדדים להם אינם בוחרים‬</w:t>
        <w:br/>
        <w:t>‫איש את רעהו‪ ,‬והם כאילו נכפים זה על זה באורח אקראי עקב עצם עובדת המגורים‪ .‬לעתים קרובות‬</w:t>
        <w:br/>
        <w:t>‫עשויים יחסים אלו להימשך שנים לא מעטות‪ .‬הם מתאפיינים‪ ,‬בנוסף לכך‪ ,‬בקירבה פיסית הדוקה‬</w:t>
        <w:br/>
        <w:t>‫בין הצדדים‪ ,...‬המביאה לכך שפעולתו של האחד משפיעה בהכרח על מצבו של האחר‪ .‬לאור‬</w:t>
        <w:br/>
        <w:t>‫מרכיבים אלו‪ ,‬כשהם נראים כמכלול‪ ,‬ברור אם‪ ,‬ורק אם‪ ,‬יפעלו בעלי הדירות והדיירים‪ ,‬איש כלפי‬</w:t>
        <w:br/>
        <w:t>‫רעהו‪ ,‬בתום לב ובהגינות‪ ,‬יוכל הבית המשותף להתנהל בצורה תקינה‪ ,‬לרווחתם המשותפת של‬</w:t>
        <w:br/>
        <w:t>‫יושביו" )ע"א ‪ 2896/90‬טרוצקי ואח' נ' דיין ואח' פ"ד מו )‪.(454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קובע כי על הנתבעת לשאת בעלות הגביה המיוחדת על פי תחשיב‬</w:t>
        <w:br/>
        <w:t>‫התובעת בסך של ‪.₪ 1,305‬‬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לטענותיה האחרות של הנתבעת בנוגע להשתלטות על גג הבית‪ ,‬אי הצגת דוחות‪,‬‬</w:t>
        <w:br/>
        <w:t>‫התעמרות בנתבעת או התנהלות לא תקינה כלפיה מצד הנציגות‪ ,‬הרי‪ ,‬שמבלי להיכנס כלל לבירור‬</w:t>
        <w:br/>
        <w:t>‫עובדתי בנושאים אלו‪ ,‬אין הם מהווים כל עילת הגנה בהליך דנן‪.‬‬</w:t>
        <w:br/>
        <w:t>‫בפסק הדין המנחה בעניין זה בע"א )ת"א( ‪ 204/79‬וייזר ואח' נ' נציגות הבית המשותף‪ ,‬פסקים‬</w:t>
        <w:br/>
        <w:t>‫התשמ"ד א'‪ 498 ,‬נקבע כי‪" :‬אין בעל דירה פורש מציבור בעלי הדירות‪ ,‬ואין הנציגות חדלה ממתן‬</w:t>
        <w:br/>
        <w:t>‫שירותים‪ ,‬ואין זיקה בין החובות במובן זה‪ ,‬שאי קיומה של האחת על ידי צד אחד‪ ,‬נותנת זכות לצד‬</w:t>
        <w:br/>
        <w:t>‫האחר לעמוד מלקיים חובתו הוא‪ ,‬אלא שלשתי החובות קיום עצמאי ושתיהן בנות אכיפה"‪.‬‬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יכולה לפעול בהתאם להוראות התקנון לכינוס אסיפה כללית שלא מן המניין במטרה לגייס‬</w:t>
        <w:br/>
        <w:t>‫רוב של בעלי הדירות לשם החלפת הנציגות )אם כי במקרה דנן אין האמור רלבנטי מאחר והגב'‬</w:t>
        <w:br/>
        <w:t>‫גולדשטיין חדלה מלכהן כנציגות בסוף שנת ‪ (2006‬או לצורך קבלת החלטות בנוגע לניהול הרכוש‬</w:t>
        <w:br/>
        <w:t>‫המשותף‪ .‬הנתבעת יכולה‪ ,‬כפי שכבר עשתה בעבר‪ ,‬גם לתבוע את הנציגות אם היא סבורה‬</w:t>
        <w:br/>
        <w:t>‫שהתנהלותה אינה כדין‪ .‬בינתיים‪ ,‬אין היא יכולה להחזיק כ"בני ערובה" את יתר בעלי הדירות בבית‬</w:t>
        <w:br/>
        <w:t>‫ששילמו את תשלומיהם המלאים לנציגות ולא לשלם את החיובים החלים עליה על פי דין )ר' 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294/87‬ד"ר ג‪ .‬שלום נ‪ .‬נציגות הבית המשותף רחוב בן יהודה ‪ 2‬ירושלים )פורסם בנבו(‪ ,‬ע"א‬</w:t>
        <w:br/>
        <w:t>‫)ת"א( ‪ 204/79‬וייזר ואח' נ' נציגות הבית המשותף‪ ,‬פ"מ התשמ"ד א' ‪ 498‬וכן בע"א )ת"א(‬</w:t>
        <w:br/>
        <w:t>‫‪ 3454/04‬אור הילה נכסים והשקעות בע"מ נגד בית ש‪.‬א‪.‬פ אמד חב' לניהול בע"מ ואח' )טרם‬</w:t>
        <w:br/>
        <w:t>‫פורסם((‪.‬‬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‫החזר קיזוז סך של ‪₪ 300‬‬</w:t>
        <w:br/>
        <w:t>‫אין‪ ,‬למעשה‪ ,‬מחלוקת כי הוסכם על כי הנתבעת תתקן את האנטנה המשותפת על גג הבית והתשלום‬</w:t>
        <w:br/>
        <w:t>‫שיבוצע על ידה יושב לה לאחר שתציג חשבונית מס בגין התשלום‪ .‬כך מעידה הגב' גולדשטיין ‪-‬‬</w:t>
        <w:br/>
        <w:t>‫"האנטנה שהייתה בבניין נפגעה מאיזה שהיא סיבה והנתבעת היא היחידה שהשתמשה באנטנה ולא‬</w:t>
        <w:br/>
        <w:t>‫הייתה לנו בררה אלא לתקן אותה וגב' אור אמרה שהיא תביא בעל מקצוע שיעשה את זה ב‪₪ 300‬‬</w:t>
        <w:br/>
        <w:t>‫ואנחנו רצינו לוודא שאכן היא תוקנה והיא לא הסכימה שנכנס לדירתה לראות אם הטלוויזיה פועלת‬</w:t>
        <w:br/>
        <w:t>‫ולכן היא סידרה את עניין האנטנה על דעתה לפי עדותה הבלעדית ורצינו לראות הוכחה שהיא‬</w:t>
        <w:br/>
        <w:t>‫סודרה לשביעות רצונה וגם קבלה ולא קיבלנו היא נתנה לי מס' טלפון של אותו אדם שסידר את‬</w:t>
        <w:br/>
        <w:t>‫האנטנה והתקשרתי אבל הוא לא ענה וחשבונית לא קיבלתי מעולם" )עמוד ‪ 6‬שורות ‪.(1-6‬‬</w:t>
        <w:br/>
        <w:t>‫הנתבעת מצידה הציגה מסמך "הצעה להתקנת‪/‬שיפוץ אנטנה לטלוויזיה" ממנו עולה כי הסכום‬</w:t>
        <w:br/>
        <w:t>‫הנדרש לביצוע העבודה הינו ‪ .₪ 300‬עוד מסבירה הנתבעת בעדותה בהקשר זה – "האנטנה לא‬</w:t>
        <w:br/>
        <w:t>‫התקלקלה מאחר ובנו מעלית והזיזו את האנטנה ממקומה והתקינו אותה בצורה רשלנית היא נפלה‬</w:t>
        <w:br/>
        <w:t>‫והיה צריך בסה"כ להרכיב אותה מחדש על עמוד שהיה על הגג במקום אחר ומצאתי איש אמין‬</w:t>
        <w:br/>
        <w:t>‫וטוב שלרוע המזל לקה בשבץ מוחי עדו בטרם חזר למשרד באותו יום ולכן אי אפשר היה לקבל‬</w:t>
        <w:br/>
        <w:t>‫ממנו קבלה ונשארתי רק עם הפרטים והבאתי אותם לאסיפה עם החשבונית נהית ועם כל פרטיו‬</w:t>
        <w:br/>
        <w:t>‫האישיים וזה כח עליון הבנאדם חטף שבץ אני שילמתי בשם הוועד במזומן‪ .‬התשלום שהוועד היה‬</w:t>
        <w:br/>
        <w:t>‫צריך להזמין היה עולה ‪ ₪ 1000‬ואני מצאתי מישהו ב‪ ₪ 300‬וזו לא אנטנה בביתי אלא על הגג‬</w:t>
        <w:br/>
        <w:t>‫והטכנאי של יוני אישר את זה הוא בא עם ציוד מאד משוכלל והוא אישר שהתיקון בסדר" )עמוד ‪7‬‬</w:t>
        <w:br/>
        <w:t>‫שורות ‪.(17-23‬‬</w:t>
        <w:br/>
        <w:t>‫בהקשר זה מקובלת עלי גרסתה של הנתבעת כי האנטנה אכן תוקנה על ידה ושולם על ידה סך של‬</w:t>
        <w:br/>
        <w:t>‫‪ ₪ 300‬בגין האמור‪.‬‬</w:t>
        <w:br/>
        <w:t>‫בהקשר זה התחשבתי גם בכך שמעדותה של הגב' גולדשטיין עולה כי מאז תיקון האנטנה על ידי‬</w:t>
        <w:br/>
        <w:t>‫הנתבעת )לפני כ‪ 4 -‬שנים(‪ ,‬היא לא באה לנציגות בטענות בעניין זה )עמוד ‪ 6‬שורות ‪.(9-10‬‬</w:t>
        <w:br/>
        <w:t>‫זאת ועוד‪ .‬במסגרת ההליכים דנן‪ ,‬לאחר שקיבלה התובעת את הודעת הנתבעת אליה צורף אישור‬</w:t>
        <w:br/>
        <w:t>‫הזמנת העבודה‪ ,‬אישרה התובעת בתגובתה מיום ‪ 30.07.07‬כי "הנתבעת אכן התקינה את האנטנה‬</w:t>
        <w:br/>
        <w:t>‫נשוא הודעתה" והסכימה שלא לגבות את הסך של ‪ ₪ 300‬שנתבע בהקשר זה‪ .‬רק לאחר הגשת‬</w:t>
        <w:br/>
        <w:t>‫הערעור על פסק הדין על ידי הנתבעת‪ ,‬חזרה בה התובעת מהסכמתה הנ"ל‪ .‬אולם‪ ,‬הודאתה כי‬</w:t>
        <w:br/>
        <w:t>‫האנטנה אכן תוקנה נותרה בעינה‪.‬‬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העבודה המתוארת בעדותה של הנתבעת גם מצדיקה את הסכום שנטען כי שולם לביצוע‬</w:t>
        <w:br/>
        <w:t>‫העבודה‪.‬‬</w:t>
        <w:br/>
        <w:t>‫עתה נשאלת השאלה האם רשאית היתה הנתבעת לקזז את הסך האמור ממיסי הנציגות השוטפים‪.‬‬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הקיזוז הינה טענה שמקורה בהוראות הדין המהותי‪ .‬אין בסדרי הדין לסייע לנתבע ככל שהדין‬</w:t>
        <w:br/>
        <w:t>‫המהותי אינו מעניק לו זכות קיזוז )י‪ .‬זוסמן סדרי הדין האזרחי )מהדורה שביעית( עמ' ‪ 326‬וכן ע"א‬</w:t>
        <w:br/>
        <w:t>‫‪ 2390/92‬גרינשפון נ' שכטר פ"ד מ"ט )‪.(843 (1‬‬</w:t>
        <w:br/>
        <w:t>‫אומנם‪ ,‬ככלל‪ ,‬חוק המקרקעין‪ ,‬שהינו הדין המהותי החל על התביעה‪ ,‬אינו מתיר קיזוז ביחס‬</w:t>
        <w:br/>
        <w:t>‫לתשלומים על פי סעיף ‪ 58‬לחוק‪ .‬אולם‪ ,‬במקרה דנן‪ ,‬קמה לנתבעת זכות קיזוז מכח הוראות סעיף ‪53‬‬</w:t>
        <w:br/>
        <w:t>‫לחוק החוזים )חלק כללי(‪ ,‬תשל"ג – ‪.1973‬‬</w:t>
        <w:br/>
        <w:t>‫ובמה דברים אמורים‪ .‬אין מחלוקת כי היה צורך בביצוע עבודות תיקון לאנטנה‪ .‬אין מחלוקת כי‬</w:t>
        <w:br/>
        <w:t>‫האנטנה היא רכוש משותף‪ .‬אין מחלוקת כי על הנציגות הייתה מוטלת החובה לבצע את התיקון‬</w:t>
        <w:br/>
        <w:t>‫לאנטנה‪ .‬אין מחלוקת כי הוסכם בגין הנציגות לנתבעת כי האחרונה תבצע את התיקון והנציגות‬</w:t>
        <w:br/>
        <w:t>‫תשיב לה את עלותו כנגד הצגת חשבונית‪ .‬המחלוקת היחידה שבין הצדדים היא האם הוציאה‬</w:t>
        <w:br/>
        <w:t>‫בפועל הנתבעת הסך של ‪ ₪ 300‬שנטען על ידה )בהעדר חשבונית(‪.‬‬</w:t>
        <w:br/>
        <w:t>‫משקיבלתי את גרסת הנתבעת בדבר התשלום‪ ,‬הרי שעל פי ההסכם שבין הנציגות לנתבעת היה על‬</w:t>
        <w:br/>
        <w:t>‫הנציגות להשיב לתובעת את הסכום האמור‪.‬‬</w:t>
        <w:br/>
        <w:t>‫בנסיבות אלו קמה לנתבעת זכות לקזז הסכום הנ"ל מתשלום הוצאות שוטפות לנציגות בהתאם‬</w:t>
        <w:br/>
        <w:t>‫לדיני החוזים ואין לחייבה בהחזר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מחייב את הנתבעת לשלם לתובעת את הסך של ‪ ₪ 1,305‬וכן סך של ‪205‬‬</w:t>
        <w:br/>
        <w:t>‫‪ ₪‬בגין החזר אגרת תביעה‪ .‬לסכומים הנ"ל יצטרפו הפרשי הצמדה וריבית כדין מיום הגשת‬</w:t>
        <w:br/>
        <w:t>‫התביעה‪ ,13.05.07 ,‬ועד למועד התשלום בפועל‪.‬‬</w:t>
        <w:br/>
        <w:t>‫סיכום ההלכה בנוגע לפסיקת הוצאות היא כי "באין נסיבות מיוחדות‪ ,‬המצדיקות לשלול מבעל‪-‬דין‬</w:t>
        <w:br/>
        <w:t>‫שזכה את הוצאותיו‪ ,‬יהא אותו בעל‪-‬דין זכאי לפסיקת הוצאות‪ .‬אופן ניהול הדיון על‪-‬ידי בעלי הדין‪,‬‬</w:t>
        <w:br/>
        <w:t>‫הוא אחד השיקולים שניתן להביא בחשבון בעת הטלת ההוצאות‪ .‬העובדה בלבד‪ ,‬כי בעל‪-‬דין פעם‬</w:t>
        <w:br/>
        <w:t>‫בתום‪-‬לב‪ ,‬כטענתו‪ ,‬אין בה כדי לפטור אותו מהוצאות הנפסקות למי שמפסיד בדינו‪ .‬בעל‪-‬דין שזכה‬</w:t>
        <w:br/>
        <w:t>‫בדין זכאי‪ ,‬כי שכרו לא ייצא בהפסדו וממילא זכאי הוא להוצאותיו" )א‪ .‬גורן סוגיות בסדר דין‬</w:t>
        <w:br/>
        <w:t>‫אזרחי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התיק‪349/07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בנסיבות המקרה דנן מדוע יש לפטור את הנתבעת מלהשיב לתובעת את הוצאותיה בגין‬</w:t>
        <w:br/>
        <w:t>‫ניהול ההליך‪.‬‬</w:t>
        <w:br/>
        <w:t>‫לפיכך‪ ,‬בנוסף לסכומים האמורים אני מחייב את הנתבעת לשלם לתובעת בגין החזר הוצאות שליח‪,‬‬</w:t>
        <w:br/>
        <w:t>‫אגרת פתיחת תיק הוצל"פ ועיקולים‪ ,‬סך של ‪ .₪ 400‬כן תשלם הנתבעת לתובעת סך של ‪₪ 1,500‬‬</w:t>
        <w:br/>
        <w:t>‫בגין החזר הוצאות עבור שכ"ט עו"ד‪.‬‬</w:t>
        <w:br/>
        <w:t>‫בפסיקת ההוצאות כאמור התחשבתי בכך שהמדובר ב"סיבוב שני" של תיק בו ניתן פסק דין בהעדר‬</w:t>
        <w:br/>
        <w:t>‫הגנה ותוצאתו הסופית זהה לתוצאת פסק הדין הקודם שבוטל בערעור‪ .‬כן התחשבתי בכך שנוהל‬</w:t>
        <w:br/>
        <w:t>‫דיון עקר ביום ‪ 29.03.11‬בשל מחדלה של הנתבעת מלהגיש כתב הגנה במועד כפי שנקבע‪.‬‬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תשלם הנתבעת לנציגת התובעת – גב' גולדשטיין‪ ,‬סך של ‪ ₪ 250‬בגין דמי בטלה‪.‬‬</w:t>
        <w:br/>
        <w:t>‫כל הסכומים הנ"ל ישולמו בצירוף הפרשי הצמדה וריבית כדין מהיום ועד למועד התשלום בפועל‪.‬‬</w:t>
        <w:br/>
        <w:t>‫לא מצאתי מקום לחייב את הנתבעת בתשלום הוצאות התובעת בהליך הערעור‪ .‬הוצאות אלו נפסקו‬</w:t>
        <w:br/>
        <w:t>‫במסגרת הסכמת הצדדים בבית המשפט המחוזי‪.‬‬</w:t>
        <w:br/>
        <w:t>‫כל הסכומים האמורים ישולמו בתוך ‪ 7‬ימים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כ"ז ניסן תשע"א‪ 01 ,‬מאי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5/349/2007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