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1/121/2010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2011-02-24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 ;= ;- ב- == ותה</w:t>
        <w:br/>
        <w:t>שי</w:t>
        <w:br/>
        <w:t>משרד המשפטים</w:t>
        <w:br/>
        <w:t>לשכת המפקח על רישום המקרקעין</w:t>
        <w:br/>
        <w:t>ירושלים</w:t>
        <w:br/>
        <w:t>בפני כב' המפקח ש. הייזלר תיק מס': 121/10</w:t>
        <w:br/>
        <w:t>1. איל ויעל בגון</w:t>
        <w:br/>
        <w:t>. 2. נחמה ששון</w:t>
        <w:br/>
        <w:t>0 התובעים</w:t>
        <w:br/>
        <w:t>‎Oe‏ ג ד</w:t>
        <w:br/>
        <w:t>דני לויט</w:t>
        <w:br/>
        <w:t>הנתבע.</w:t>
        <w:br/>
        <w:t>| פ סט ק - צדין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עניינה של התביעה - רטיבות הקיימת בדירת התובעים, ובשאלה מהו מקורה ומהו אופן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ס מניעתה. כן עולה בתביעה השאלה, האם נפגע הבידוד התרמי בתקרת דירת התובעים כתוצאת</w:t>
        <w:br/>
        <w:t>מפעולות ‎Yanan‏ והאם על הנתבע האחריות לתקן ליקוי נטען זה.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א. רקע הדברים: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בתובענה שהגישו התובעיס ביוס 17.6.10, ‎by ap on‏ רטיבות החודרת לדירתס מדירת</w:t>
        <w:br/>
        <w:t>הנתבע, בבית המשותף הנמצא ברתוב ‎ONY‏ 11, ירושלים (להלן: ‎man‏ המשותףי). כן</w:t>
        <w:br/>
        <w:t>טענו התובעיס, כי כתוצאה מפעולותיו ומחדליו של הנתבע נגרמו ‎wp? ond‏ שוניס</w:t>
        <w:br/>
        <w:t>בדירתם, וכן נפגע הבידוד שבתקרת דירתם.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במסגרת התביעה, ‎WIT‏ התובעיס לחייב את הנתבע לתקן את הליקוייס ‎WR‏ גורמיס</w:t>
        <w:br/>
        <w:t>לרטיבות בדירתס, לתקן את ‎DPN‏ שנגרמו בדירתס כתוצאה מהרטיבות, ‎Nd)‏ 2 את</w:t>
        <w:br/>
        <w:t>הנתבע להחציר את המצב לקדמותו באופן שהבידוד התרמי של תקרת דירתס ‎Mir‏</w:t>
        <w:br/>
        <w:t>‏כבעבר.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 מתוך 8</w:t>
        <w:br/>
        <w:t>‎ee‏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eee</w:t>
        <w:br/>
        <w:t>if 0 :</w:t>
        <w:br/>
        <w:t>‏משרד המשפטים‎</w:t>
        <w:br/>
        <w:t>‏לשכת המפקח על רישום המקרקעין‎</w:t>
        <w:br/>
        <w:t>‏ירושלים‎</w:t>
        <w:br/>
        <w:t>‏במסגרת‎ .4.10.10 DPA ‏שנקבע בתובענה‎ WIP ‏הנתבע לא הגיש כתב הגנה, אך התייצב‎ 3</w:t>
        <w:br/>
        <w:t>‏התביעה לידיו.‎ AND ‏בשל איחור בהמצאת‎ Man ‏הדיון חנייל, טען חנתבע כי לא הגיש כתב‎</w:t>
        <w:br/>
        <w:t>‏התובעים, וסבר כי יש למנות מומחה מטעם‎ mayo ‏לגופו של עניין, הכתיש הנתבע את‎</w:t>
        <w:br/>
        <w:t>‏שהתובעים העלו טענות‎ JD ‏המפקח על מנת שייבתן את הדבריס. הנתבע אף הלין על‎</w:t>
        <w:br/>
        <w:t>‏קנייניות בתביעונס.‎</w:t>
        <w:br/>
        <w:t>‏מניעה‎ PR ‏הבהירו בדיון, כי התביעה הינה רק בנושא הליקויים, וממילא‎ OTSA ‏התובעיס‎ 4</w:t>
        <w:br/>
        <w:t>‏שכל הנושאיס הקנייניים ימחקו מכתב התביעה. לגופו של עניין, הסכימו התובעים, גס‎</w:t>
        <w:br/>
        <w:t>‏ס הם, כי יש למנות מומחה שייבחן את הסוגיה.‎</w:t>
        <w:br/>
        <w:t>‏הנייל, הסכימו הצדדיס כי ימונה מומחה מטעס המפקתח, שייבהן את‎ YIN ‏בסופו של‎ .5</w:t>
        <w:br/>
        <w:t>‏הטענות הנטענות, ויעביר חוות דעת מטעמו, אשר על בטיסה יינתן פסק דין ללא צורך‎</w:t>
        <w:br/>
        <w:t>‏בדיון נוסף. הסכמה וו קבלה תוקף של החלטה.‎</w:t>
        <w:br/>
        <w:t>‏בו ביוס מונח המומחה, המהנדט, מר יגאל ברגמן, כמומחה מטעס המפקח. בהחלטה‎ 6</w:t>
        <w:br/>
        <w:t>‏גס לסוגיית הבידוד התרמי, שהיתה גס‎ one nnd ‏מיוס 6.10.10 הובהר כי על המומחה‎</w:t>
        <w:br/>
        <w:t>‏היא בלב המחלוקת בין הצדדים.‎</w:t>
        <w:br/>
        <w:t>‏ותשובותיו לשאלות ההבהרה ששלחו הצדדים:‎ ANDINA ‏ב. חוות דעת‎</w:t>
        <w:br/>
        <w:t>‏ביוס 14.10.10 העביר המומחה ברגמן את חוות דעתו הראשונית, וקבע כי יש לבצע‎ 7 ][</w:t>
        <w:br/>
        <w:t>‏בדיקת הצפה בטרס תתקבלנה המסקנות הסופיות.‎</w:t>
        <w:br/>
        <w:t>‏ביוס 2.11.10 התקבלה הוות דעתו הסופית של המומחה, במסגרתה פירט את הבדיקות‎ 8</w:t>
        <w:br/>
        <w:t>~ ‏שנערכו, ובכלל זה את תוצאת בדיקת ההצפה.‎</w:t>
        <w:br/>
        <w:t>‏הדעות התייחס המהנדט לנושאן הבידוד התרמי, וקבע כדלקמן:‎ NN? 6 ‏בסעיף‎ 9</w:t>
        <w:br/>
        <w:t>MIND ‏ספק שהטרת שכבות מילוי בעובי של 35 ס''מ מגג המבנה פגעה‎ PN”</w:t>
        <w:br/>
        <w:t>‏התרמית של דירת בגון...במקרה ותמומש בניה מעל המרפסת במהלך תתקופה‎</w:t>
        <w:br/>
        <w:t>‏הקרובה אין הצדקה לביצוע שכבת בידוד תרמליי.‎</w:t>
        <w:br/>
        <w:t>‏בטעיף 7 לחוות הדעת טיכס המומחה את מסקנותיו בכל השאלות שהובאו לפניו, וקבע‎ 10</w:t>
        <w:br/>
        <w:t>‏כדלקמן:‎</w:t>
        <w:br/>
        <w:t>‎8 ‏עמוד 2 מתוך‎</w:t>
        <w:br/>
        <w:t>\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eee</w:t>
        <w:br/>
        <w:t>‏משרד המשפטים‎</w:t>
        <w:br/>
        <w:t>‏לשכת המפקח על רישום המקרקעין‎</w:t>
        <w:br/>
        <w:t>‏ירושלים‎</w:t>
        <w:br/>
        <w:t>‏''להלן תשובותי לכתב המינוי של בית המשפט:‎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הסיכום לרטיבות בדירות הנתבעים ‎On‏ כשלים באיטום מרפסת לויט.</w:t>
        <w:br/>
        <w:t>האחריות על ‎DION‏ המרפסת והנזקים הנגרמים בגינט מוטלת על לויט.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על מנת לעצור נזקי הרטיבות לדירת התובעים יש לאטום מחדש את רצפת</w:t>
        <w:br/>
        <w:t>מופסת לויט ולהסדיר מערכת ניקוז תקנית להרחקת מי גשמים</w:t>
        <w:br/>
        <w:t>המתנקזים מהמרפסת מקיר החוץ המזרחי של הבנין. כמו כן יש להסדיר</w:t>
        <w:br/>
        <w:t>ניקוז הגג המשותף שניזוק עקב פירוק הצינור במפלס לויט.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אמדן כספי משוער של תיקוני האיטוס במרפסת לויט והסדרת הניקוז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עומד על ‎To‏ כ- 25,000 ₪ בתוספת מע'ימ.</w:t>
        <w:br/>
        <w:t>4. הנזקים שנגרמו בדירת התובעיט עקב הרטיבות מצוינים בפירוט רב</w:t>
        <w:br/>
        <w:t>| בסעיפים 2.1, 2.2 בחוות הדעת.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במקרה ותמומש בניה מעל ‎Nvar‏ לויט בתקופה ‎PR AIPA‏ הצדקה</w:t>
        <w:br/>
        <w:t>לביצוע ‎NADY‏ בידוד תרמית שעלותה כ- 3,500 ₪ בתוספת ‎AYN‏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אמדן כספי לתיקון נזקי הרטיבות בדירת בגון 3,800 ₪ בתוספת מע'ימ</w:t>
        <w:br/>
        <w:t>אומדן כספי לתיקון נזקי הרטיבות בדירת ששון ‎novina ₪ 6,500 Jo‏</w:t>
        <w:br/>
        <w:t>מע'ימ.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לכיטוי שכר טרחתי ועריכת חוות הדעת שילם כל צד 2,400 ₪ בתוספת</w:t>
        <w:br/>
        <w:t>מע''מ (2,784 ₪).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‎ll‏ לאחר קבלת חוות הדעת הסופית העבירו הצדדיס למומחה שאלות הבהרה.</w:t>
        <w:br/>
        <w:t>0 12. ביוס 23.11.10 השיב המומתה לשאלות התובע מסי 1 כדלקמן: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ביצוע בדיקת הצפה תקנית בגג לאחר סיום עבודות האיטום (פעולה זו</w:t>
        <w:br/>
        <w:t>שבוצעה בפועל על ידי מר דודי אילוז) הוכיחה את תקינות האיטום.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‎PN .2‏ פסול באיטוס ב''מסטיק גום'' על גבי יריעות ביטומניות.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 במקרה והבניה על מרפטת לויט לא תמומש בהקדם נדרש יהיה לבצע</w:t>
        <w:br/>
        <w:t>שכבת בידוד תרמי על הגג בתואם למצוין בסעיף 5 בפרק המסקנות בחוות</w:t>
        <w:br/>
        <w:t>דעתי.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‏13 בעקבות פניית התובעיס למומחה, וטענתם, כי בדיקת ההצפה הוכיתה כי האיטוס לא</w:t>
        <w:br/>
        <w:t>נעשה כנדרש, תיקן המומתה את דבריו, והודיע, ‎OPA‏ 14.12.10, כל: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‏'...משיב לי מר דודי אילוז שהיה בקשר ‎DY‏ מר בגון כדלקמן: לדברי מר בגון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‏חודרת רטיבות קלה בפינת המטבח (סביב קבוצת הצינורות החודרים</w:t>
        <w:br/>
        <w:t>עמוד 3 מתוך 8</w:t>
        <w:br/>
        <w:t>הו תת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a</w:t>
        <w:br/>
        <w:t>Ly</w:t>
        <w:br/>
        <w:t>‏משרד המשפטים‎</w:t>
        <w:br/>
        <w:t>‏לשכת המפקח על רישום המקרקעין‎</w:t>
        <w:br/>
        <w:t>‏ירושלים‎</w:t>
        <w:br/>
        <w:t>‎Jara ‏בתקרה). סוכם בי מיד לאחר הגשמים יבוצע תיקון. התיקון *בחן‎ |</w:t>
        <w:br/>
        <w:t>‏אמיתי בהמשך הגשמים''.‎</w:t>
        <w:br/>
        <w:t>‏השיב המומחה‎ 23.11.10 OPA ‏אף הנתבע שלח שאלות הבהרה מטעמו למומחה,‎ 14</w:t>
        <w:br/>
        <w:t>‏לשאלותיו של הנתבע כדלקמן:‎</w:t>
        <w:br/>
        <w:t>‏הנזקים לגביהם התייחסתי בחוות דעתי לדירת בגון וששון אינס‎ .1</w:t>
        <w:br/>
        <w:t>‏מתייחסים לנזקים היסטוריים או לנזקיס שאינס קשורים למרפסת...‎</w:t>
        <w:br/>
        <w:t>‏דירת ששון‎ 2 @</w:t>
        <w:br/>
        <w:t>‏עבור תקרת ששון מתייחסי לתיקון נזקי רטיבות‎ pre ‏הסכום שקבעתי‎ 1</w:t>
        <w:br/>
        <w:t>‏שנגרמו עקב חדירת מים מקיר החוץ. הסכום אינו כולל עלות תיקון‎</w:t>
        <w:br/>
        <w:t>“INT ‏הנזק הקונסטרוקטיבי בחדר אמבטיה ואינו כולל עלות תיקון קיר‎ |</w:t>
        <w:br/>
        <w:t>‏לב בחוות דעתי קבעתי שמצב ה''כוחלה'' בקיר תקין ואין הצדקה‎ ow</w:t>
        <w:br/>
        <w:t>| ‏לחדשו, מה גם שקיר זה אינו חשוף למי גשמים.‎</w:t>
        <w:br/>
        <w:t>‏קיר חיצוני אמור להיות עמיד בפני חדירת מים הזולגים עליו.‎ 2</w:t>
        <w:br/>
        <w:t>DN ‏לא מצאתי פגמים בקיר המזרחי החיצוני של הבנין כנטען על ידך.‎</w:t>
        <w:br/>
        <w:t>‏הניקוז‎ NA ‏בפגם באיטוט המרפסת לרבות‎ DPD ‏המחלחלים לקיר‎</w:t>
        <w:br/>
        <w:t>‏הגורס לחלחול מים מסיבי לחלקו הפנימי של הקיר ומשם זורמים‎ JOINS</w:t>
        <w:br/>
        <w:t>‏בתוך הקיר עד לדירת ששון.‎</w:t>
        <w:br/>
        <w:t>.- 3</w:t>
        <w:br/>
        <w:t>‏המומחה ושאלות ההבהרה של הצדדים:‎ Mn ‏ג. האירועים לאחר השלמת‎</w:t>
        <w:br/>
        <w:t>4 ‏על‎ JN? PTA ‏חרף הסכמת הצדדים, שלפיה חוות דעתו של המומחח תתייבם, וכי פסק‎ .5</w:t>
        <w:br/>
        <w:t>‏בו הנתבע מהסכמתו, וביקש לחקור את המומחה על‎ WN ‏ללא צורך בדיון נוסף,‎ nova</w:t>
        <w:br/>
        <w:t>‏חוות דעתו.‎</w:t>
        <w:br/>
        <w:t>TNT ‏דעת שהעביר מר‎ NNN ‏היתר, על‎ pa ‏הסתמך,‎ Nin nt ‏בבקשה שהגיש הנתבע בעניין‎ 16</w:t>
        <w:br/>
        <w:t>‏אילוז, מי שביצע את בדיקת ההצפה מטעס המומחה - המהנדס בגרמן. לטענת הנתבע,‎</w:t>
        <w:br/>
        <w:t>‏הדעת.‎ NNN ‏את‎ And Ny ‏המומתה התעלם מעמדת מר אילוו,‎</w:t>
        <w:br/>
        <w:t>‏שהוריתי כי עליו לתפקיד ערובה לכיסוי‎ TIN ‏נעתרתי לבקשת הנתבע,‎ 24.1.11 ova 17</w:t>
        <w:br/>
        <w:t>‏מההסכמה‎ NWN par ₪ 400 ‏הוצאות המומחה, ותוך חיובו בהוצאות התובעיס בטך‎</w:t>
        <w:br/>
        <w:t>‏שקבלה תוקף של החלטה, ובגין ההליך הנוסף שביקש הנתבע לכפות על התובעים.‎</w:t>
        <w:br/>
        <w:t>8 ‏עמוד 4 מתוך‎ |</w:t>
        <w:br/>
        <w:t>‏ה רהה‎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%0א--ּּ  ‎eer‏</w:t>
        <w:br/>
        <w:t>‏. / &gt; 7 |</w:t>
        <w:br/>
        <w:t>‎coy‏</w:t>
        <w:br/>
        <w:t>‏משרד המשפטים</w:t>
        <w:br/>
        <w:t>לשכת המפקח על רישום המקרקעין</w:t>
        <w:br/>
        <w:t>ירושלים</w:t>
        <w:br/>
        <w:t>18 בטופו של דבר, חור בו ‎yan;‏ מבקשתו לתקור את העד, וביקש כי התובענה תוכרע על פי</w:t>
        <w:br/>
        <w:t>חוות הדעת והחומר הקיליס בתיק.</w:t>
        <w:br/>
        <w:t>19 בעקבות ספק שהתעורר ביחס לדבריו של ‎NWA NNN‏ של סעיף 2.1 למכתבו מיוס</w:t>
        <w:br/>
        <w:t>0 לנתבע, ובמענה לפנייתי, הבהיר המומחה ‎DPA‏ 21.2.11 כדלקמן:</w:t>
        <w:br/>
        <w:t>''במכתב התשובה מיוס 23/11/2010 ששלחתי למר לויט ציינתי בסעיף 2.1</w:t>
        <w:br/>
        <w:t>0 שאין ‎APIA‏ לביצוע ''כוחלה'' על הקיר המזרחי חשוף למי גשמים אלא</w:t>
        <w:br/>
        <w:t>| לתקן את המרזבים ובמיוחד מרזב המרפסת החודר דרך קיר המעקה ומאפשר</w:t>
        <w:br/>
        <w:t>זרימת המיס על הקיר. הסבר זה מתלכד ‎DY‏ האמור בסעיף 2.3 (ד) בחוות</w:t>
        <w:br/>
        <w:t>דעתי הסופית ‎OW‏ שללתי הטיעון שנזקי הרטיבות בקיר ‎ONAN‏ מקורם במי</w:t>
        <w:br/>
        <w:t>גשמים מאחר וקלר זה אינו חשוף לגשם.</w:t>
        <w:br/>
        <w:t>...מסקנה:</w:t>
        <w:br/>
        <w:t>יש להסדיר תקינותס של מרזב מרפסת לויט )314999 ‎AN‏ באופן שימנע זרימת</w:t>
        <w:br/>
        <w:t>מים על קיר החוץ המזרחי ובכך תיפתר הבעיה"י.</w:t>
        <w:br/>
        <w:t>ד. הכרעה:</w:t>
        <w:br/>
        <w:t>0 20. סעיף 2(ב) לתקנון המצוי שבתוספת הראשונה לחוק המקרקעין, התשכייט-1969 (להלן :</w:t>
        <w:br/>
        <w:t>'יהתקנון המצוייי) קובע, כי: ‎DYE?‏ דירה איגו רשאי לעשות בדירתו שינויים או תיקונים</w:t>
        <w:br/>
        <w:t>הפוגעים בדירה אחרת...אלא ‎ON‏ כן קיבל תחילה ‎NAIA‏ בעל הדירה האחרת'י.</w:t>
        <w:br/>
        <w:t>21 סעיף 3(ב) לתקנון חמצוי קובע כי: ייבעל דירה זכאי לדרוש מבעל דירה ‎DANN‏ שיבצע</w:t>
        <w:br/>
        <w:t>תיקון בדירה האחרת, שאי ביצועו עלול לפגוע בדירתו של דורש התיקוןי. 7</w:t>
        <w:br/>
        <w:t>22 שני הסעיפיס חנייל משלימים זה את זה ומסדיריס את היקף האחריות של בעל דירה</w:t>
        <w:br/>
        <w:t>בבית משותף כלפי רעהו. על פי סעיפים אלו, בעל דירה, ‎IPN‏ רשאי לבצע בדירתו עבודות</w:t>
        <w:br/>
        <w:t>הפוגעות בדירה אחרת, ומוטלת עליו החובה לשמור על תקינותה של דירתו, לבל תינוק</w:t>
        <w:br/>
        <w:t>דירה אחרת.</w:t>
        <w:br/>
        <w:t>23. אף בעניינו ‎NIN YD‏ - הנתבע אינו רשאי לפגוע בבידוד התרמי של תקרת התובעיס; ומוטלת</w:t>
        <w:br/>
        <w:t>עליו החובה לתקן את דירתו לבל ‎WINN‏ רטיבות מדירתו לדירת הנתבעיס.</w:t>
        <w:br/>
        <w:t>24. על מנת להכריע בתובענה, שומה עלינו לבתון, אפוא, האס פעולות הנתבע או מחדליו הס</w:t>
        <w:br/>
        <w:t>שגורמים לנזקיס הנטענים על ידי התובעים.</w:t>
        <w:br/>
        <w:t>עמוד 5 מתוך 8</w:t>
        <w:br/>
        <w:t>‎eee‏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eee</w:t>
        <w:br/>
        <w:t>Greer 0 .</w:t>
        <w:br/>
        <w:t>0 .</w:t>
        <w:br/>
        <w:t>‏משרד המשפטים‎</w:t>
        <w:br/>
        <w:t>‏לשכת המפקח על רישום המקרקעין‎</w:t>
        <w:br/>
        <w:t>‏ירושלים‎</w:t>
        <w:br/>
        <w:t>‎: ‏טוגיית תרטיבות הנטענת‎ .5</w:t>
        <w:br/>
        <w:t>| ‏כפי שפורט בהרחבה לעיל, בחוות דעת המומחה המוטכם נקבע בפירוש, כי הרטיבות‎ .6 |</w:t>
        <w:br/>
        <w:t>‏חודרת לדירת התובעים כתוצאה מדליפות וליקוייס יסודייס באיטוס רצפת מרפסת דירת‎</w:t>
        <w:br/>
        <w:t>‏בכך קביעה חד משמעית כי הנתבע הוא‎ yb ‏הנתבע ובשל כשליס במערכת חניקו\ השייכת‎</w:t>
        <w:br/>
        <w:t>‏הנטעניס. אמנס, מר אילוו, מי שערך את בדיקת ההצפה מטעט‎ pp? ‏שאחראי‎</w:t>
        <w:br/>
        <w:t>‏המשותף, ואולס המומחה ברגמן, שלל‎ wan ‏המומחה, סבר כי הכשל מצוי דווקא בקיר‎</w:t>
        <w:br/>
        <w:t>‏מפורשות עמדה גו כמצוטט לעיל, בתשובתו לשאלות ההבהרה של הנתבע, ובהבהרתו‎</w:t>
        <w:br/>
        <w:t>‏התייחס המומחה לטוגיה וו, והסביר כי קיר הבית המשותף תקין לחלוטקן,‎ 21.2.11 OVI</w:t>
        <w:br/>
        <w:t>‏לרטיבות סמוך לקיר ות, חינה‎ yawn ‏לגשמים, וכי הפתרון לבעיח, בכל‎ PWN WN NIN ‏כי‎ 0</w:t>
        <w:br/>
        <w:t>‏הטדרת מרוב תקין ממרפסת דירת לויט.‎ |</w:t>
        <w:br/>
        <w:t>‏לעמדתו של מר אילוז, המומחה - המהנדט ברגמן, הוא בר הסמכא להכריע‎ TAIN ‏בכל‎ 27</w:t>
        <w:br/>
        <w:t>‏בשאלת מקור הרטיבות, וחוות דעתו היא חוות הדעת הרלוונטית והמחליבת בהליך דנן.‎</w:t>
        <w:br/>
        <w:t>‏שהצדדיס הסכימו למינוי מומחה‎ InN? ‏יוסף, כי המומחה שמונה על ידי המפקה,‎</w:t>
        <w:br/>
        <w:t>‏המהנדס ברגמן, וממילא, דעתו היא שאמורה להכריע בסוגיה.‎ wn ‏מוטכם,‎</w:t>
        <w:br/>
        <w:t>‏הנה כי כן, יש לקבוע כי הרטיבות בדירת התובעים נובעת מפגס באיטוס רצפת הנתבע‎ .8</w:t>
        <w:br/>
        <w:t>‏ומהיעדר מערכת ניקוז תקינה ומסודרת.‎</w:t>
        <w:br/>
        <w:t>‏סעיף 3(ב) לתקנון, מוטלת אפוא על הנתבע האחריות המלאה לתיקון‎ non) ‏בנסיבות אלו,‎ .9</w:t>
        <w:br/>
        <w:t>‏הדעת, וכפי‎ NNN 7.2 ‏התקלות הגורמות לרטיבות בדירת התובעים, כפי שפורט בסעיף‎</w:t>
        <w:br/>
        <w:t>.23.11.10 ‏שהובהר בתשובות המומחה לשאלות ההבהרה לתובעיס מיוט‎ 0</w:t>
        <w:br/>
        <w:t>‏על הנתבע לבצע את התיקונים כמפורט, ככל שטרס עשח כן, באמצעות בעל מקצוע‎ .30</w:t>
        <w:br/>
        <w:t>. ‏ביצוע העבודות על הנתבע לבצע בדיקת‎ OPH. ‏מהיוס.‎ pn 60 ‏מוסמך, וואת בתוך‎</w:t>
        <w:br/>
        <w:t>‏הצפה, על חשבונו, כדי לוודא כי התיקון בוצע כיאות. הנתבע יצא ידי חובתו בקשר‎</w:t>
        <w:br/>
        <w:t>‏בדיקת הצפה המעיךד כי התקלה נפתרה,‎ WT ‏לחובתו לבצע התיקוניס כאמור, עס הגשת‎</w:t>
        <w:br/>
        <w:t>‏אשר תיערך בסיוס העבודה, על ידי בעל מקצוע מוסמך ובהתאט לתקנים.‎</w:t>
        <w:br/>
        <w:t>: ‏לנזקיס שאירעו בדירת הנתבעים עקב הלטיבות‎ WN 31</w:t>
        <w:br/>
        <w:t>‏מנוס מחיובו בתיקון‎ PR ‏משנמצא, כי הנתבע אחראי לרטיבות שנגרמה בדירת התובעים,‎ .2</w:t>
        <w:br/>
        <w:t>‏מאותה רטיבות בדירת התובעים.‎ DPW? ‏חליקוייס שנגרמו כתוצאה‎</w:t>
        <w:br/>
        <w:t>8 ‏עמוד 6 מתוך‎</w:t>
        <w:br/>
        <w:t>- 000000 0 |... 2 ‏ש=השש‎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שש ₪ הש |</w:t>
        <w:br/>
        <w:t>‎be |‏</w:t>
        <w:br/>
        <w:t>משרד המשפטים</w:t>
        <w:br/>
        <w:t>| לשכת המפקח על רישום המקרקעין</w:t>
        <w:br/>
        <w:t>ירושלים</w:t>
        <w:br/>
        <w:t>‎OA .3‏ לעניין נוקיס אלו התייחס המומחה המוסכס בחוות דעתו, כמובא לעיל. בסעיפים 2.1,</w:t>
        <w:br/>
        <w:t>2 לחוות הדעת, פירט המומחה מהס הנזקיס שנגרמו בדירת התובעיט עקב הרטיבות.</w:t>
        <w:br/>
        <w:t>בנוסף, ‎Nanna‏ לשאלת הנתבע, הבהיר המומחח, שנית, כי הנוקיס שנקבעו בחוות דעתו,</w:t>
        <w:br/>
        <w:t>קשוריס במישרין לרטיבות ‎Moy‏ הנתבע אחראי, ‎OPN OM‏ תוצאה של אירועיס הסטוריס</w:t>
        <w:br/>
        <w:t>ואחרים (רי מכתב המומחה מיוס 23.11.10 לעיל).</w:t>
        <w:br/>
        <w:t>34 משאלו הס פני הדברים, אין אלא לאמ את קביעות ‎ANNAN‏ המוסכם שהצדדיס ‎ap‏</w:t>
        <w:br/>
        <w:t>‎e‏ אותו כמכריע ביניהם.</w:t>
        <w:br/>
        <w:t>5. אני מחייב אפוא את הנתבע לתקן את כל הליקוייס בדירת התובעים כמפורט בהוות</w:t>
        <w:br/>
        <w:t>הדעת מטעס המומחה (סעיפים 2.1 2.2), וואת, בתוך 45 ימיס מחיוס. על הנתבע לבצע</w:t>
        <w:br/>
        <w:t>התיקוניס באמצעות בעל מקצוע מוסמך, ובתיאוס מראש של 10 ‎OM‏ לפחות, ‎py‏</w:t>
        <w:br/>
        <w:t>‏התובעיס. לחלופין, יצא הנתבע ידי חובתו בעניין אה, ככל שישלס לתובעים את הסכומיט 7</w:t>
        <w:br/>
        <w:t>המפורטים בסעיף 7.6 ‎NNN‏ הדעת.</w:t>
        <w:br/>
        <w:t>6. הטענה בדבר פגיעה בבידוד התרמי:</w:t>
        <w:br/>
        <w:t>7. בסוגיה ‎yap VW‏ המומחה, ‎WAND‏ כי: ‎PN”‏ ספק שהסרת שכבות מילוי בעובי של 35</w:t>
        <w:br/>
        <w:t>1/0 מגג המבנה ‎AY‏ באיכות התרמית של דירת בגון...". עס ואת, ‎YAP‏ המומחה כי</w:t>
        <w:br/>
        <w:t>ככל ''שתמומש בניה מעל המרפסת במהלך התקופה הקרובה אין ‎APIA‏ לביצוע שכבת</w:t>
        <w:br/>
        <w:t>בידוד תרמי"'. לאמור: כעקרון, פעילות הנתבע פגעה בתובעיס בכך שהויקה לבידוד של</w:t>
        <w:br/>
        <w:t>0 תקרתס, ואולס פגיעה זו ‎MWY‏ להלרפא, ככל שהנתבע יבנה על המרפסת במהלך התקופה</w:t>
        <w:br/>
        <w:t>הקרובה.</w:t>
        <w:br/>
        <w:t>8. דא עקא, שמהתלטת רשות חרישוי המקומית בבקשת הנתבע להיתר ‎OPN‏ 25.11.10, עולה</w:t>
        <w:br/>
        <w:t>כי בשלב וח ירדה הבקשה מסדר היוס. לא ‎WIA‏ , אס כן, מתי, אס בכלל, תצא הבניה ~</w:t>
        <w:br/>
        <w:t>המתוכננת של הנתבע, לפועל.</w:t>
        <w:br/>
        <w:t>9. בנסיבות ‎YIN‏ לאור קביעת המומחה המוסכם, שלפיה, בפעולותיו, גרס הנתבע לפגיעה</w:t>
        <w:br/>
        <w:t>בבידוד התרמי, ונוכח העובדה כי מהעובדות שבפני עולה כי לעת הזו לא תמומש ‎Mian‏</w:t>
        <w:br/>
        <w:t>‏בקרוב, ובהתאס לסעיפיס 2)2( ו- 3(ב) לתקנון המצוי, אני מורה לנתבע לתקן את הפגיעה</w:t>
        <w:br/>
        <w:t>לה ‎OW‏ בבידוד בתקרת תתובעיס. הנתבע יבצע ואת, בתוך שישה חודשיס, באמצעות בעל</w:t>
        <w:br/>
        <w:t>מקצוע מוסמך, ויגיש ‎NYT NNN‏ מטעס בעל המקצוע על ביצוע העבודה כנדרש. ככל</w:t>
        <w:br/>
        <w:t>שלנתבע יהיו ראיות מוצקות, כי הוא רשאי לבנות על המרפסת בטרס התקופה שנקצבה</w:t>
        <w:br/>
        <w:t>לו לביצוע העבודה, הוא ‎WWI ND‏ לפנות בבקשה מתאימה למפקח.</w:t>
        <w:br/>
        <w:t>עמוד 7 מתוך 8</w:t>
        <w:br/>
        <w:t>ש שש ‎ 22/-/--‏ / 0 0 \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מס ₪ . גומ |</w:t>
        <w:br/>
        <w:t>‎it, of on‏</w:t>
        <w:br/>
        <w:t>| 4</w:t>
        <w:br/>
        <w:t>משרד המשפטים</w:t>
        <w:br/>
        <w:t>לשכת המפקח על רישום המקרקעין</w:t>
        <w:br/>
        <w:t>ירושלים</w:t>
        <w:br/>
        <w:t>ה. סיכום;</w:t>
        <w:br/>
        <w:t>‎Ne 40‏ דבר, דינה של התביעה להתקבל. על הנתבע לבצע את התיקוניט הנדרשיס, כמפורט</w:t>
        <w:br/>
        <w:t>בפסק דין וה.</w:t>
        <w:br/>
        <w:t>41 נוכח תוצאת פסק הדין, אני מחייב את הנתבע ‎pov)‏ לתובעיס את הסכומיס אותס שילמו</w:t>
        <w:br/>
        <w:t>למומחים, טך של 5% ₪ למחהנדט ברגמן ‎TV)‏ נוסף של 500 ₪ עבור בדיקת ההצפה.</w:t>
        <w:br/>
        <w:t>נוטף על אלה, אני מתייב את הנתבע לשלס לתובעיס ‎TP‏ של ₪601 (התזר האגרה ששולמה</w:t>
        <w:br/>
        <w:t>בגין הגשת התביעה), ‎TY)‏ סך נוסף של 500 ₪ בגין שכר בטלה והוצאות ‎sawn‏</w:t>
        <w:br/>
        <w:t>‏\ 42 הטכומיס המפורטים לעיל יישאו הפרשי הצמדה ‎spn‏ צמודה כחוק המל מיוס 1.311</w:t>
        <w:br/>
        <w:t>ועד לתשלוס בפועל. \</w:t>
        <w:br/>
        <w:t>ניתן חיוס, כי ‎HIN‏ א', תשע'א, 24 פברואר 2011, בחעדר הצדדים, ונשלח אליהס בדואר ‎DWI‏ עס</w:t>
        <w:br/>
        <w:t>אישור מטלרה.</w:t>
        <w:br/>
        <w:t>ש. ה ‎vp‏</w:t>
        <w:br/>
        <w:t>‏מפקה על ‎gw‏ מקרקעין</w:t>
        <w:br/>
        <w:t>עמוד 8 מתוך 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1/121/2010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