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3/23/2003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2003-10-09 · רחובות · תמר פריאנטה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‫תב‪26/03 /‬‬                                 ‫בפני המפקחת על רישום המקרקעין‬</w:t>
        <w:br/>
        <w:t>‫ברחובות‬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‫רוזן לאה‬       ‫התובעת‪:‬‬</w:t>
        <w:br/>
        <w:t>‫רח' צלליכין ‪ ,5‬ת‪.‬ד‪ 308 .‬ראשל"צ ‪75102‬‬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.1‬אלי כהן ‪ -‬רח' צלליכין ‪ 5/1‬ראשל"צ‬      ‫הנתבעים‪:‬‬</w:t>
        <w:br/>
        <w:t>‫‪ .2‬מאיר שבת ‪ -‬רח' צלליכין ‪ 5‬ראשל"צ‬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בעלת דירה בבית המשותף בקומה השניה הגישה תביעה כנגד הנתבע‬         ‫‪.1‬‬</w:t>
        <w:br/>
        <w:t>‫בעל דירה אחרת למתן צו עשה‪.‬‬</w:t>
        <w:br/>
        <w:t>‫נטען בסעיף ‪ 3‬לתביעה כי‪:‬‬</w:t>
        <w:br/>
        <w:t>‫"לפני מספר חודשים התקין הנתבע לווין ‪ YES‬על שטח הרכוש המשותף של‬</w:t>
        <w:br/>
        <w:t>‫הבנין כאשר הדבר מהווה שימוש יחודי ברכוש המשותף דבר שהינו בניגוד‬</w:t>
        <w:br/>
        <w:t>‫לחוק"‪.‬‬</w:t>
        <w:br/>
        <w:t>‫הסעד המבוקש היה כי אורה לנתבע להסיר את הלווין‪.‬‬</w:t>
        <w:br/>
        <w:t>‫יצויין כי כתב התביעה נוסח על ידי האגודה לתרבות הדיור‪.‬‬</w:t>
        <w:br/>
        <w:t>‫התובעת טוענת כי פנתה לנתבע מספר פעמים באמצעות מכתבים רשומים אותם‬</w:t>
        <w:br/>
        <w:t>‫לא דרש ולכן נאלצה להגיש את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הגיש כתב הגנה ובו טען את הטענות הבאות‪:‬‬       ‫‪.2‬‬</w:t>
        <w:br/>
        <w:t>‫הזמנת הצלחת מחברת ‪ YES‬נעשתה על ידי בעל דירה אחר לאחר קבלת‬          ‫א‪.‬‬</w:t>
        <w:br/>
        <w:t>‫אישור רוב בעלי הדירות‪.‬‬</w:t>
        <w:br/>
        <w:t>‫בתחילה נעשה נסיון להתקנת הצלחת על גג הרעפים ששופץ לאחרונה‬         ‫ב‪.‬‬</w:t>
        <w:br/>
        <w:t>‫והועד ביקש להוריד את הצלחת למקום אחר בבית המשותף והמקום‬</w:t>
        <w:br/>
        <w:t>‫שנמצא היה קיר הבנין לאחר קבלת אישור הועד‪.‬‬</w:t>
        <w:br/>
        <w:t>‫לאחר התקנת הצלחת פנתה שכנה בשם סוזי בבקשה להעלות את‬            ‫ג‪.‬‬</w:t>
        <w:br/>
        <w:t>‫הצלחת והוא הסכים למרות שאין זה תפקידו אח"כ ביקשה התובעת‬</w:t>
        <w:br/>
        <w:t>‫להזיז את הצלחת חזרה למקומה‪.‬‬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‫הוא לא ידע על כוונת התובעת לתבוע אותו‪.‬‬      ‫ד‪.‬‬</w:t>
        <w:br/>
        <w:t>‫התובעת יכלה לפנות לחברת ‪ YES‬אין לנתבע ענין בהתקנה או בהסרה‬        ‫ה‪.‬‬</w:t>
        <w:br/>
        <w:t>‫של הצלחת‪.‬‬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‫בעקבות הדיון הראשון שהתקיים בתיק פנה הנתבע לחברת ‪ YES‬בבקשה‬           ‫‪.3‬‬</w:t>
        <w:br/>
        <w:t>‫להורדת הצלחת‪ ,‬ובעקבות תגובתה של התובעת הוריתי על צרופו של מר מאיר‬</w:t>
        <w:br/>
        <w:t>‫שבת‪ ,‬בעל דירה אחרת‪ ,‬בבית המשותף‪ ,‬המחוברת ללויין‪ ,‬כנתבע נוסף בתיק‪.‬‬</w:t>
        <w:br/>
        <w:t>‫מר שבת טען ‪ -‬כי הצלחת הותקנה לאחר שנאספו חתימות של ‪ 7‬דיירים‬</w:t>
        <w:br/>
        <w:t>‫המהווים מעל ‪ 51%‬מבעלי הדירות בבית המשותף )מתוך ‪ 12‬דיירים( ועל כן‬</w:t>
        <w:br/>
        <w:t>‫הוזמנה חברת ‪.YES‬‬</w:t>
        <w:br/>
        <w:t>‫הצלחת הותקנה תחילה על גג הרעפים אך בעקבות דרישתו של מר יפתח‬</w:t>
        <w:br/>
        <w:t>‫אהרוני‪ ,‬חבר הנציגות‪ ,‬נתבקש מקום חלופי‪ .‬ועל פי סיכום עם מר יפתח אהרוני‬</w:t>
        <w:br/>
        <w:t>‫הוחלט להעביר את הצלחת לקיר החיצוני‪.‬‬</w:t>
        <w:br/>
        <w:t>‫הצלחת מותקנת על כן במיקום המקורי כפי שהותקן על ידי חברת ‪.YES‬‬</w:t>
        <w:br/>
        <w:t>‫מסתבר כי בעת ביצוע השיפוץ בבית המשותף הוסרה אנטנה שהיתה קיימת על‬</w:t>
        <w:br/>
        <w:t>‫גג הבנין ובכך נמנעה קליטת שידורי ‪ T.V.‬ועל כן הנתבע‪,‬שבת‪ ,‬טוען כי זכותו‬</w:t>
        <w:br/>
        <w:t>‫לקבל שירותים מחברת ‪.YES‬‬</w:t>
        <w:br/>
        <w:t>‫הנתבע ‪ 2‬צרף חתימות בעלי הדירות שנתנו הסכמתם להתקנת הצלחת מיום‬</w:t>
        <w:br/>
        <w:t>‫‪.23.4.03‬‬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ששמעתי את עדויות הצדדים וכן את עדותו של מר יפתח אהרוני חבר‬        ‫‪.4‬‬</w:t>
        <w:br/>
        <w:t>‫הנציגות החלטתי להפנות לחברת ‪ YES‬שאלות‪ .‬עשיתי זאת לאור העובדה‬</w:t>
        <w:br/>
        <w:t>‫שהצדדים לא מצאו לנכון להביא בפני את עמדת חברת ‪, YES‬שהיא בעלת‬</w:t>
        <w:br/>
        <w:t>‫הרישיון לשידורי הלווין ‪,‬ולאור העובדה שנושא מיקום הצלחת ואפשרויות‬</w:t>
        <w:br/>
        <w:t>‫ההתקנה הינו טכני בעיקרו‪.‬‬</w:t>
        <w:br/>
        <w:t>‫החברה השיבה לשאלותי ביום ‪ 21.8.03‬באמצעות עו"ד מטעמה‪.‬‬</w:t>
        <w:br/>
        <w:t>‫על פי עמדת החברה )סעיף ‪ 2‬לתשובה( ניתן להעביר את הצלחת לפינה דרום‬</w:t>
        <w:br/>
        <w:t>‫מזרחית של הדופן העורפי של הבנין מאחר וכל מקום אחר יהיה מעל למרפסות‬</w:t>
        <w:br/>
        <w:t>‫הדיירים דבר שאינו רצוי‪ .‬המיקום המוצע הינו אף טוב יותר מהמיקום הנוכחי‬</w:t>
        <w:br/>
        <w:t>‫כי במקום זה המרחק בין הצלחת לחלון הקרוב יהיה כ‪ 4 -‬מ'‪.‬‬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‫תגובת ‪ YES‬נשלחה לצדדים‪ .‬מר אלי כהן הודיע כי אין מניעה להעתקת הצלחת‪.‬‬</w:t>
        <w:br/>
        <w:t>‫התובעת הודיעה כי הצלחת טרם הועתקה ומר מאיר שבת אשר הוא בעל הענין‬</w:t>
        <w:br/>
        <w:t>‫הראשי בפועל‪ ,‬לא השיב‪.‬‬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‫בחוק התקשורת )בזק ושידורים(‪ ,‬התשמ"ב‪) 1982 -‬להלן‪"-‬חוק התקשורת"(‬      ‫‪.5‬‬</w:t>
        <w:br/>
        <w:t>‫בסעיף ‪ 6‬נח הוגדרה‪:‬‬</w:t>
        <w:br/>
        <w:t>‫"צלחת קליטה" ‪ -‬אנטנה לקליטת שידורי טלוויזיה באמצעות לוויין‪ ,‬המהווה‬</w:t>
        <w:br/>
        <w:t>‫חלק מציוד קצה לווייני‪ ,‬לרבות ההתקן לאנטנה;‬</w:t>
        <w:br/>
        <w:t>‫הוראות החוק קובעות כי לצורך התקנת צלחת קליטה יש צורך בהסכמת רב‬</w:t>
        <w:br/>
        <w:t>‫בעלי הדירות בהעדרה ‪,‬רשאי כל בעל דירה לפנות בבקשת התקנה ובלבד שיודיע‬</w:t>
        <w:br/>
        <w:t>‫לנציגות הבית על כוונתו לעשות כן והנציגות רשאית להתנות תנאים באשר‬</w:t>
        <w:br/>
        <w:t>‫לאופן הנחת הצלחת‪,‬לרבות תנאים שענינם נוחות‪ ,‬חזות הבית או בטיחות או‬</w:t>
        <w:br/>
        <w:t>‫לפנות למפקח על רשום המקרקעין בבקשה שיקבע את התנאים או ימנע הנחה‪.‬‬</w:t>
        <w:br/>
        <w:t>‫כן רשאים לפנות למפקח בענין זה גם כל בעל דירה בתוך ‪ 30‬יום ממועד ההודעה‬</w:t>
        <w:br/>
        <w:t>‫על בקשת ההתקנה‪ .‬את המועד של ‪ 30‬יום ניתן להאריך ובלבד שטרם הוחל‬</w:t>
        <w:br/>
        <w:t>‫בהתקנה‪.‬‬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שבחנתי את עדויות הצדדים וטענותיהם אני קובעת כדלקמן‪:‬‬      ‫‪.6‬‬</w:t>
        <w:br/>
        <w:t>‫לא הוכח כי בעת הזמנת ‪ YES‬היו בידי הנתבעים אישור התקנה של ‪51%‬‬      ‫א‪.‬‬</w:t>
        <w:br/>
        <w:t>‫מבעלי הדירות מאחר ומסמך החתימות נושא תאריך ‪ . 23/4/03‬ומן‬</w:t>
        <w:br/>
        <w:t>‫הטעם הזה בעת הגשת התביעה )‪ (26/1/03‬היתה טרוניותה של התובעת‬</w:t>
        <w:br/>
        <w:t>‫מוצדקת באשר על פי הוראת ס' ‪ 21‬ב' לחוק התקשורת ‪-‬יש להוכיח‬</w:t>
        <w:br/>
        <w:t>‫הסכמת רוב בעלי הדירות להתקנה‪.‬‬</w:t>
        <w:br/>
        <w:t>‫בקשה של בעל דירה המבקש להתקין צלחת בהעדר הסכמה של רוב‬</w:t>
        <w:br/>
        <w:t>‫היתה צריכה להיות מלווה בפניה לנציגות מבעוד מועד או למפקח על‬</w:t>
        <w:br/>
        <w:t>‫רישום המקרקעין‪.‬‬</w:t>
        <w:br/>
        <w:t>‫מאידך אין מניעה כי אישור כזה הוצא בדיעבד ולאחר הגשת התביעה‬       ‫ב‪.‬‬</w:t>
        <w:br/>
        <w:t>‫בבחינת אשרור הפעולה שבוצעה ברכוש המשותף‪.‬‬</w:t>
        <w:br/>
        <w:t>‫ניסוח התביעה של התובעת כנגד הנתבע אלי כהן ‪,‬היה לקוי‪.‬‬    ‫ג‪.‬‬</w:t>
        <w:br/>
        <w:t>‫אין מדובר בהתקנת לווין אלא בצלחת קליטה‪ ,‬לא הנתבע הוא זה‬</w:t>
        <w:br/>
        <w:t>‫שהתקין את הצלחת וגם הטענות המשפטיות נוסחו באופן לוקה‪.‬‬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‫מאידך העובדה שהנתבע ‪ ,1‬ומבלי שהוא רשאי לעשות כן‪ ,‬מצא לנכון‬</w:t>
        <w:br/>
        <w:t>‫להזיז בעצמו את הצלחת ולקדוח חורים בקיר החיצוני של הרכוש‬</w:t>
        <w:br/>
        <w:t>‫המשותף גרמה לתובעת לחשוב שהצלחת באחריותו‪.‬‬</w:t>
        <w:br/>
        <w:t>‫השימוש ברכוש המשותף לצורך התקנת צלחת קליטה הינו שימוש סביר‬         ‫ד‪.‬‬</w:t>
        <w:br/>
        <w:t>‫ורגיל בתנאי הזמן והמקום כפוף למגבלות והוראות חוק התקשורת‪.‬‬</w:t>
        <w:br/>
        <w:t>‫אבל קביעת המיקום לצלחת לא נעשה בנוהל תקין וכמפורט בחוק‪.‬‬</w:t>
        <w:br/>
        <w:t>‫שקלתי האם יש מקום לשנות המיקום וזאת לאור העובדה שהתובעת לא‬</w:t>
        <w:br/>
        <w:t>‫הוכיחה כי קיימת בעיה עם המיקום של הצלחת ‪,‬אך לאור העובדה‬</w:t>
        <w:br/>
        <w:t>‫שחברת ‪ YES‬עצמה ממליצה על העתקת הצלחת למקום אחר בדופן‬</w:t>
        <w:br/>
        <w:t>‫עורפי בצד דרום מזרחי של הבנין ולא הוגשה כל טענה בדבר מניעה בענין‬</w:t>
        <w:br/>
        <w:t>‫זה מצד מי מבעלי הדין‪ ,‬אני מורה על העתקתה של הצלחת למיקום‬</w:t>
        <w:br/>
        <w:t>‫שנקבע כמומלץ על ידי חברת ‪ ,YES‬תוך ‪ 30‬יום ממועד קבלת פסק הדין‪.‬‬</w:t>
        <w:br/>
        <w:t>‫כל אחד מהצדדים יהיה רשאי להעביר את פסק הדין לחברת ‪YES‬‬</w:t>
        <w:br/>
        <w:t>‫לצורך העתקה‪.‬‬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‫לענין הוצאות משפט‪ :‬בנסיבות הענין ולאור קביעותי לעיל אני מחייבת את הנתבעים‬</w:t>
        <w:br/>
        <w:t>‫בתשלום אגרת התביעה ששלמה התובעת באופן שכל אחד מהם ישא במחצית האגרה‬</w:t>
        <w:br/>
        <w:t>‫בסך ‪ .₪ 211‬הסך הנ"ל ישא הפרשי הצמדה וריבית כחוק מיום הגשת התביעה ‪26/1/03‬‬</w:t>
        <w:br/>
        <w:t>‫ועד לתשלום בפועל ‪ .‬לאור הליקויים בנסוח התביעה לא מצאתי מקום לכל חיוב נוסף‪.‬‬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בהעדר הצדדים ביום ‪ 09/10/03‬י"ג‪/‬תשרי‪/‬תשס"ד וישלח להם בדואר רשום‪.‬‬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‫תמר פריאנטה‬</w:t>
        <w:br/>
        <w:t>‫המפקחת על רישום המקרקעין‬</w:t>
        <w:br/>
        <w:t>‫רחובות‬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3/23/2003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