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072C1" w14:textId="77777777" w:rsidR="00B35461" w:rsidRPr="00670F08" w:rsidRDefault="00000000" w:rsidP="00670F08">
      <w:pPr>
        <w:pStyle w:val="Title"/>
        <w:spacing w:line="360" w:lineRule="auto"/>
        <w:rPr>
          <w:rFonts w:asciiTheme="majorBidi" w:hAnsiTheme="majorBidi"/>
          <w:sz w:val="24"/>
          <w:szCs w:val="24"/>
        </w:rPr>
      </w:pPr>
      <w:r w:rsidRPr="00670F08">
        <w:rPr>
          <w:rFonts w:asciiTheme="majorBidi" w:hAnsiTheme="majorBidi"/>
          <w:sz w:val="24"/>
          <w:szCs w:val="24"/>
        </w:rPr>
        <w:t>FIN COMPASS</w:t>
      </w:r>
      <w:r w:rsidRPr="00670F08">
        <w:rPr>
          <w:rFonts w:asciiTheme="majorBidi" w:hAnsiTheme="majorBidi"/>
          <w:sz w:val="24"/>
          <w:szCs w:val="24"/>
        </w:rPr>
        <w:br/>
        <w:t>Institutional VC Investment Deck</w:t>
      </w:r>
    </w:p>
    <w:p w14:paraId="7292D00D" w14:textId="77777777" w:rsidR="005A1708" w:rsidRPr="005A1708" w:rsidRDefault="00000000" w:rsidP="005A1708">
      <w:pPr>
        <w:pStyle w:val="Heading1"/>
        <w:spacing w:line="360" w:lineRule="auto"/>
        <w:rPr>
          <w:rFonts w:asciiTheme="minorBidi" w:hAnsiTheme="minorBidi" w:cstheme="minorBidi"/>
          <w:sz w:val="24"/>
          <w:szCs w:val="24"/>
        </w:rPr>
      </w:pPr>
      <w:r w:rsidRPr="00670F08">
        <w:rPr>
          <w:rFonts w:asciiTheme="majorBidi" w:hAnsiTheme="majorBidi"/>
          <w:sz w:val="24"/>
          <w:szCs w:val="24"/>
        </w:rPr>
        <w:t>Building the Global AI Financial Intelligence Infrastructure</w:t>
      </w:r>
      <w:r w:rsidRPr="00670F08">
        <w:rPr>
          <w:rFonts w:asciiTheme="majorBidi" w:hAnsiTheme="majorBidi"/>
          <w:sz w:val="24"/>
          <w:szCs w:val="24"/>
        </w:rPr>
        <w:br/>
        <w:t>Seeking €7 Million Development Capital</w:t>
      </w:r>
      <w:r w:rsidRPr="00670F08">
        <w:rPr>
          <w:rFonts w:asciiTheme="majorBidi" w:hAnsiTheme="majorBidi"/>
          <w:sz w:val="24"/>
          <w:szCs w:val="24"/>
        </w:rPr>
        <w:br/>
        <w:t>Confidential</w:t>
      </w:r>
      <w:r w:rsidRPr="00670F08">
        <w:rPr>
          <w:rFonts w:asciiTheme="majorBidi" w:hAnsiTheme="majorBidi"/>
          <w:sz w:val="24"/>
          <w:szCs w:val="24"/>
        </w:rPr>
        <w:br/>
      </w:r>
      <w:r w:rsidR="005A1708" w:rsidRPr="005A1708">
        <w:rPr>
          <w:rFonts w:asciiTheme="minorBidi" w:hAnsiTheme="minorBidi" w:cstheme="minorBidi"/>
          <w:sz w:val="24"/>
          <w:szCs w:val="24"/>
        </w:rPr>
        <w:t xml:space="preserve">LIVE DEMO </w:t>
      </w:r>
    </w:p>
    <w:p w14:paraId="054477FD" w14:textId="77777777" w:rsidR="005A1708" w:rsidRPr="00D003EE" w:rsidRDefault="005A1708" w:rsidP="005A1708">
      <w:pPr>
        <w:rPr>
          <w:color w:val="0070C0"/>
          <w:sz w:val="24"/>
          <w:szCs w:val="24"/>
        </w:rPr>
      </w:pPr>
      <w:hyperlink r:id="rId8" w:history="1">
        <w:r w:rsidRPr="00D003EE">
          <w:rPr>
            <w:rStyle w:val="Hyperlink"/>
            <w:color w:val="0070C0"/>
            <w:sz w:val="24"/>
            <w:szCs w:val="24"/>
          </w:rPr>
          <w:t>file:///C:/Users/User/Desktop/fin_compass_investor_demo_v1.html</w:t>
        </w:r>
      </w:hyperlink>
      <w:r w:rsidRPr="00D003EE">
        <w:rPr>
          <w:color w:val="0070C0"/>
          <w:sz w:val="24"/>
          <w:szCs w:val="24"/>
        </w:rPr>
        <w:t xml:space="preserve"> </w:t>
      </w:r>
    </w:p>
    <w:p w14:paraId="78F5CDC9" w14:textId="77777777" w:rsidR="005A1708" w:rsidRPr="00D003EE" w:rsidRDefault="005A1708" w:rsidP="005A1708">
      <w:pPr>
        <w:pStyle w:val="Heading1"/>
        <w:spacing w:line="360" w:lineRule="auto"/>
        <w:rPr>
          <w:rFonts w:asciiTheme="minorBidi" w:hAnsiTheme="minorBidi" w:cstheme="minorBidi"/>
          <w:b w:val="0"/>
          <w:bCs w:val="0"/>
          <w:color w:val="0070C0"/>
          <w:sz w:val="24"/>
          <w:szCs w:val="24"/>
        </w:rPr>
      </w:pPr>
      <w:hyperlink r:id="rId9" w:history="1">
        <w:r w:rsidRPr="00D003EE">
          <w:rPr>
            <w:rStyle w:val="Hyperlink"/>
            <w:rFonts w:asciiTheme="minorBidi" w:hAnsiTheme="minorBidi" w:cstheme="minorBidi"/>
            <w:b w:val="0"/>
            <w:bCs w:val="0"/>
            <w:color w:val="0070C0"/>
            <w:sz w:val="24"/>
            <w:szCs w:val="24"/>
          </w:rPr>
          <w:t>file:///C:/Users/User/Desktop/fin_compass_digital_twin_investor_prototype.html</w:t>
        </w:r>
      </w:hyperlink>
      <w:r w:rsidRPr="00D003EE">
        <w:rPr>
          <w:rFonts w:asciiTheme="minorBidi" w:hAnsiTheme="minorBidi" w:cstheme="minorBidi"/>
          <w:b w:val="0"/>
          <w:bCs w:val="0"/>
          <w:color w:val="0070C0"/>
          <w:sz w:val="24"/>
          <w:szCs w:val="24"/>
        </w:rPr>
        <w:t xml:space="preserve"> </w:t>
      </w:r>
    </w:p>
    <w:p w14:paraId="45A20997" w14:textId="77777777" w:rsidR="005A1708" w:rsidRPr="00D003EE" w:rsidRDefault="005A1708" w:rsidP="005A1708">
      <w:pPr>
        <w:pStyle w:val="Heading1"/>
        <w:spacing w:line="360" w:lineRule="auto"/>
        <w:rPr>
          <w:rFonts w:asciiTheme="minorBidi" w:hAnsiTheme="minorBidi" w:cstheme="minorBidi"/>
          <w:b w:val="0"/>
          <w:bCs w:val="0"/>
          <w:color w:val="0070C0"/>
          <w:sz w:val="24"/>
          <w:szCs w:val="24"/>
        </w:rPr>
      </w:pPr>
      <w:r w:rsidRPr="00D003EE">
        <w:rPr>
          <w:rFonts w:asciiTheme="minorBidi" w:hAnsiTheme="minorBidi" w:cstheme="minorBidi"/>
          <w:b w:val="0"/>
          <w:bCs w:val="0"/>
          <w:color w:val="0070C0"/>
          <w:sz w:val="24"/>
          <w:szCs w:val="24"/>
        </w:rPr>
        <w:t>file:///C:/Users/User/Desktop/fin_compass_digital_twin_v1_v2_v3_complete.html</w:t>
      </w:r>
    </w:p>
    <w:p w14:paraId="1EB361F9" w14:textId="77777777" w:rsidR="00493580" w:rsidRDefault="00493580" w:rsidP="00493580">
      <w:hyperlink r:id="rId10" w:history="1">
        <w:r w:rsidRPr="00DA1DA7">
          <w:rPr>
            <w:rStyle w:val="Hyperlink"/>
          </w:rPr>
          <w:t>file:///C:/Users/User/Desktop/fin_compass_live_references_top_section.html</w:t>
        </w:r>
      </w:hyperlink>
      <w:r>
        <w:t xml:space="preserve"> </w:t>
      </w:r>
    </w:p>
    <w:p w14:paraId="324B66C6" w14:textId="1EE478AD" w:rsidR="00B35461" w:rsidRPr="00670F08" w:rsidRDefault="00000000" w:rsidP="00670F08">
      <w:pPr>
        <w:spacing w:line="360" w:lineRule="auto"/>
        <w:rPr>
          <w:rFonts w:asciiTheme="majorBidi" w:hAnsiTheme="majorBidi" w:cstheme="majorBidi"/>
          <w:sz w:val="24"/>
          <w:szCs w:val="24"/>
        </w:rPr>
      </w:pPr>
      <w:r w:rsidRPr="00670F08">
        <w:rPr>
          <w:rFonts w:asciiTheme="majorBidi" w:hAnsiTheme="majorBidi" w:cstheme="majorBidi"/>
          <w:sz w:val="24"/>
          <w:szCs w:val="24"/>
        </w:rPr>
        <w:t>Investment Opportunity</w:t>
      </w:r>
    </w:p>
    <w:p w14:paraId="11B28037" w14:textId="77777777" w:rsidR="00B35461" w:rsidRPr="00670F08" w:rsidRDefault="00000000" w:rsidP="00670F08">
      <w:pPr>
        <w:spacing w:line="360" w:lineRule="auto"/>
        <w:rPr>
          <w:rFonts w:asciiTheme="majorBidi" w:hAnsiTheme="majorBidi" w:cstheme="majorBidi"/>
          <w:sz w:val="24"/>
          <w:szCs w:val="24"/>
        </w:rPr>
      </w:pPr>
      <w:r w:rsidRPr="00670F08">
        <w:rPr>
          <w:rFonts w:asciiTheme="majorBidi" w:hAnsiTheme="majorBidi" w:cstheme="majorBidi"/>
          <w:sz w:val="24"/>
          <w:szCs w:val="24"/>
        </w:rPr>
        <w:t>Artificial Intelligence is transforming every knowledge-intensive industry. Financial advisory, valuation, risk management and business planning remain fragmented, expensive and consultant-driven. FIN COMPASS addresses this structural gap by introducing an AI Financial Intelligence Infrastructure capable of automating complex business and financial workflows at global scale. The company is seeking €7 million in Development Capital to accelerate product development, international commercialization and franchise expansion.</w:t>
      </w:r>
    </w:p>
    <w:p w14:paraId="07ED7FFF" w14:textId="77777777" w:rsidR="00B35461" w:rsidRPr="00670F08" w:rsidRDefault="00000000" w:rsidP="00670F08">
      <w:pPr>
        <w:pStyle w:val="Heading1"/>
        <w:spacing w:line="360" w:lineRule="auto"/>
        <w:rPr>
          <w:rFonts w:asciiTheme="majorBidi" w:hAnsiTheme="majorBidi"/>
          <w:sz w:val="24"/>
          <w:szCs w:val="24"/>
        </w:rPr>
      </w:pPr>
      <w:r w:rsidRPr="00670F08">
        <w:rPr>
          <w:rFonts w:asciiTheme="majorBidi" w:hAnsiTheme="majorBidi"/>
          <w:sz w:val="24"/>
          <w:szCs w:val="24"/>
        </w:rPr>
        <w:t>Executive Summary</w:t>
      </w:r>
    </w:p>
    <w:p w14:paraId="3D540E16" w14:textId="77777777" w:rsidR="00B35461" w:rsidRPr="00670F08" w:rsidRDefault="00000000" w:rsidP="00670F08">
      <w:pPr>
        <w:spacing w:line="360" w:lineRule="auto"/>
        <w:rPr>
          <w:rFonts w:asciiTheme="majorBidi" w:hAnsiTheme="majorBidi" w:cstheme="majorBidi"/>
          <w:sz w:val="24"/>
          <w:szCs w:val="24"/>
        </w:rPr>
      </w:pPr>
      <w:r w:rsidRPr="00670F08">
        <w:rPr>
          <w:rFonts w:asciiTheme="majorBidi" w:hAnsiTheme="majorBidi" w:cstheme="majorBidi"/>
          <w:sz w:val="24"/>
          <w:szCs w:val="24"/>
        </w:rPr>
        <w:t>FIN COMPASS is an Enterprise AI platform that automates the complete business and financial advisory lifecycle. It integrates more than 80 AI Engines, over 50 AI-powered services, 28 enterprise modules, 180 functional screens, 18 enterprise databases and more than 300 APIs into a single decision intelligence platform. Rather than building another AI application, FIN COMPASS aims to become the infrastructure layer for business and financial decision intelligence.</w:t>
      </w:r>
    </w:p>
    <w:p w14:paraId="5CAD4186" w14:textId="77777777" w:rsidR="00B35461" w:rsidRPr="00670F08" w:rsidRDefault="00000000" w:rsidP="00670F08">
      <w:pPr>
        <w:pStyle w:val="Heading1"/>
        <w:spacing w:line="360" w:lineRule="auto"/>
        <w:rPr>
          <w:rFonts w:asciiTheme="majorBidi" w:hAnsiTheme="majorBidi"/>
          <w:sz w:val="24"/>
          <w:szCs w:val="24"/>
        </w:rPr>
      </w:pPr>
      <w:r w:rsidRPr="00670F08">
        <w:rPr>
          <w:rFonts w:asciiTheme="majorBidi" w:hAnsiTheme="majorBidi"/>
          <w:sz w:val="24"/>
          <w:szCs w:val="24"/>
        </w:rPr>
        <w:lastRenderedPageBreak/>
        <w:t>The Problem</w:t>
      </w:r>
    </w:p>
    <w:p w14:paraId="7DB7A238" w14:textId="77777777" w:rsidR="00B35461" w:rsidRPr="00670F08" w:rsidRDefault="00000000" w:rsidP="00670F08">
      <w:pPr>
        <w:spacing w:line="360" w:lineRule="auto"/>
        <w:rPr>
          <w:rFonts w:asciiTheme="majorBidi" w:hAnsiTheme="majorBidi" w:cstheme="majorBidi"/>
          <w:sz w:val="24"/>
          <w:szCs w:val="24"/>
        </w:rPr>
      </w:pPr>
      <w:r w:rsidRPr="00670F08">
        <w:rPr>
          <w:rFonts w:asciiTheme="majorBidi" w:hAnsiTheme="majorBidi" w:cstheme="majorBidi"/>
          <w:sz w:val="24"/>
          <w:szCs w:val="24"/>
        </w:rPr>
        <w:t>Today's consulting industry is expensive, fragmented and difficult to scale. Business plans, valuations, due diligence reports and risk assessments often require weeks of work, multiple specialists and high consulting fees. Millions of SMEs and even large enterprises lack access to integrated, data-driven decision support.</w:t>
      </w:r>
    </w:p>
    <w:p w14:paraId="08D737CE" w14:textId="77777777" w:rsidR="00B35461" w:rsidRPr="00670F08" w:rsidRDefault="00000000" w:rsidP="00670F08">
      <w:pPr>
        <w:pStyle w:val="Heading1"/>
        <w:spacing w:line="360" w:lineRule="auto"/>
        <w:rPr>
          <w:rFonts w:asciiTheme="majorBidi" w:hAnsiTheme="majorBidi"/>
          <w:sz w:val="24"/>
          <w:szCs w:val="24"/>
        </w:rPr>
      </w:pPr>
      <w:r w:rsidRPr="00670F08">
        <w:rPr>
          <w:rFonts w:asciiTheme="majorBidi" w:hAnsiTheme="majorBidi"/>
          <w:sz w:val="24"/>
          <w:szCs w:val="24"/>
        </w:rPr>
        <w:t>The Solution</w:t>
      </w:r>
    </w:p>
    <w:p w14:paraId="43849E3F" w14:textId="77777777" w:rsidR="00B35461" w:rsidRPr="00670F08" w:rsidRDefault="00000000" w:rsidP="00670F08">
      <w:pPr>
        <w:spacing w:line="360" w:lineRule="auto"/>
        <w:rPr>
          <w:rFonts w:asciiTheme="majorBidi" w:hAnsiTheme="majorBidi" w:cstheme="majorBidi"/>
          <w:sz w:val="24"/>
          <w:szCs w:val="24"/>
        </w:rPr>
      </w:pPr>
      <w:r w:rsidRPr="00670F08">
        <w:rPr>
          <w:rFonts w:asciiTheme="majorBidi" w:hAnsiTheme="majorBidi" w:cstheme="majorBidi"/>
          <w:sz w:val="24"/>
          <w:szCs w:val="24"/>
        </w:rPr>
        <w:t>FIN COMPASS enables users to describe their objectives in natural language while the AI Orchestrator coordinates specialized AI Engines to generate Business Plans, Financial Models, Valuations, Risk Assessments, Funding Readiness Reports, ESG analyses and Investor Matching within minutes.</w:t>
      </w:r>
    </w:p>
    <w:p w14:paraId="51B7AA82" w14:textId="77777777" w:rsidR="00B35461" w:rsidRPr="00670F08" w:rsidRDefault="00000000" w:rsidP="00670F08">
      <w:pPr>
        <w:pStyle w:val="Heading1"/>
        <w:spacing w:line="360" w:lineRule="auto"/>
        <w:rPr>
          <w:rFonts w:asciiTheme="majorBidi" w:hAnsiTheme="majorBidi"/>
          <w:sz w:val="24"/>
          <w:szCs w:val="24"/>
        </w:rPr>
      </w:pPr>
      <w:r w:rsidRPr="00670F08">
        <w:rPr>
          <w:rFonts w:asciiTheme="majorBidi" w:hAnsiTheme="majorBidi"/>
          <w:sz w:val="24"/>
          <w:szCs w:val="24"/>
        </w:rPr>
        <w:t>Platform</w:t>
      </w:r>
    </w:p>
    <w:p w14:paraId="0E150BFB" w14:textId="77777777" w:rsidR="00B35461" w:rsidRPr="00670F08" w:rsidRDefault="00000000" w:rsidP="00670F08">
      <w:pPr>
        <w:spacing w:line="360" w:lineRule="auto"/>
        <w:rPr>
          <w:rFonts w:asciiTheme="majorBidi" w:hAnsiTheme="majorBidi" w:cstheme="majorBidi"/>
          <w:sz w:val="24"/>
          <w:szCs w:val="24"/>
        </w:rPr>
      </w:pPr>
      <w:r w:rsidRPr="00670F08">
        <w:rPr>
          <w:rFonts w:asciiTheme="majorBidi" w:hAnsiTheme="majorBidi" w:cstheme="majorBidi"/>
          <w:sz w:val="24"/>
          <w:szCs w:val="24"/>
        </w:rPr>
        <w:t>One platform covers the entire business lifecycle—from idea generation and strategic planning to financing, growth, monitoring and decision support—through a unified enterprise environment.</w:t>
      </w:r>
    </w:p>
    <w:p w14:paraId="58794BFD" w14:textId="77777777" w:rsidR="00B35461" w:rsidRPr="00670F08" w:rsidRDefault="00000000" w:rsidP="00670F08">
      <w:pPr>
        <w:pStyle w:val="Heading1"/>
        <w:spacing w:line="360" w:lineRule="auto"/>
        <w:rPr>
          <w:rFonts w:asciiTheme="majorBidi" w:hAnsiTheme="majorBidi"/>
          <w:sz w:val="24"/>
          <w:szCs w:val="24"/>
        </w:rPr>
      </w:pPr>
      <w:r w:rsidRPr="00670F08">
        <w:rPr>
          <w:rFonts w:asciiTheme="majorBidi" w:hAnsiTheme="majorBidi"/>
          <w:sz w:val="24"/>
          <w:szCs w:val="24"/>
        </w:rPr>
        <w:t>AI Architecture</w:t>
      </w:r>
    </w:p>
    <w:p w14:paraId="4064FE67" w14:textId="77777777" w:rsidR="00B35461" w:rsidRPr="00670F08" w:rsidRDefault="00000000" w:rsidP="00670F08">
      <w:pPr>
        <w:spacing w:line="360" w:lineRule="auto"/>
        <w:rPr>
          <w:rFonts w:asciiTheme="majorBidi" w:hAnsiTheme="majorBidi" w:cstheme="majorBidi"/>
          <w:sz w:val="24"/>
          <w:szCs w:val="24"/>
        </w:rPr>
      </w:pPr>
      <w:r w:rsidRPr="00670F08">
        <w:rPr>
          <w:rFonts w:asciiTheme="majorBidi" w:hAnsiTheme="majorBidi" w:cstheme="majorBidi"/>
          <w:sz w:val="24"/>
          <w:szCs w:val="24"/>
        </w:rPr>
        <w:t>The platform combines 80+ specialized AI Engines, an AI Orchestrator, Digital Twin technology, Knowledge Graphs and Decision Intelligence to deliver enterprise-grade recommendations instead of isolated answers.</w:t>
      </w:r>
    </w:p>
    <w:p w14:paraId="7D8098EB" w14:textId="77777777" w:rsidR="00B35461" w:rsidRPr="00670F08" w:rsidRDefault="00000000" w:rsidP="00670F08">
      <w:pPr>
        <w:pStyle w:val="Heading1"/>
        <w:spacing w:line="360" w:lineRule="auto"/>
        <w:rPr>
          <w:rFonts w:asciiTheme="majorBidi" w:hAnsiTheme="majorBidi"/>
          <w:sz w:val="24"/>
          <w:szCs w:val="24"/>
        </w:rPr>
      </w:pPr>
      <w:r w:rsidRPr="00670F08">
        <w:rPr>
          <w:rFonts w:asciiTheme="majorBidi" w:hAnsiTheme="majorBidi"/>
          <w:sz w:val="24"/>
          <w:szCs w:val="24"/>
        </w:rPr>
        <w:t>Product Ecosystem</w:t>
      </w:r>
    </w:p>
    <w:p w14:paraId="497777F7" w14:textId="77777777" w:rsidR="00B35461" w:rsidRPr="00670F08" w:rsidRDefault="00000000" w:rsidP="00670F08">
      <w:pPr>
        <w:spacing w:line="360" w:lineRule="auto"/>
        <w:rPr>
          <w:rFonts w:asciiTheme="majorBidi" w:hAnsiTheme="majorBidi" w:cstheme="majorBidi"/>
          <w:sz w:val="24"/>
          <w:szCs w:val="24"/>
        </w:rPr>
      </w:pPr>
      <w:r w:rsidRPr="00670F08">
        <w:rPr>
          <w:rFonts w:asciiTheme="majorBidi" w:hAnsiTheme="majorBidi" w:cstheme="majorBidi"/>
          <w:sz w:val="24"/>
          <w:szCs w:val="24"/>
        </w:rPr>
        <w:t>50+ AI services, 28 enterprise modules, 180 functional screens, 18 databases and 300+ APIs operate as one integrated ecosystem supporting businesses, investors, banks and governments.</w:t>
      </w:r>
    </w:p>
    <w:p w14:paraId="07421DAB" w14:textId="77777777" w:rsidR="00B35461" w:rsidRPr="00670F08" w:rsidRDefault="00000000" w:rsidP="00670F08">
      <w:pPr>
        <w:pStyle w:val="Heading1"/>
        <w:spacing w:line="360" w:lineRule="auto"/>
        <w:rPr>
          <w:rFonts w:asciiTheme="majorBidi" w:hAnsiTheme="majorBidi"/>
          <w:sz w:val="24"/>
          <w:szCs w:val="24"/>
        </w:rPr>
      </w:pPr>
      <w:r w:rsidRPr="00670F08">
        <w:rPr>
          <w:rFonts w:asciiTheme="majorBidi" w:hAnsiTheme="majorBidi"/>
          <w:sz w:val="24"/>
          <w:szCs w:val="24"/>
        </w:rPr>
        <w:t>Technology</w:t>
      </w:r>
    </w:p>
    <w:p w14:paraId="0E78E1EC" w14:textId="77777777" w:rsidR="00B35461" w:rsidRPr="00670F08" w:rsidRDefault="00000000" w:rsidP="00670F08">
      <w:pPr>
        <w:spacing w:line="360" w:lineRule="auto"/>
        <w:rPr>
          <w:rFonts w:asciiTheme="majorBidi" w:hAnsiTheme="majorBidi" w:cstheme="majorBidi"/>
          <w:sz w:val="24"/>
          <w:szCs w:val="24"/>
        </w:rPr>
      </w:pPr>
      <w:r w:rsidRPr="00670F08">
        <w:rPr>
          <w:rFonts w:asciiTheme="majorBidi" w:hAnsiTheme="majorBidi" w:cstheme="majorBidi"/>
          <w:sz w:val="24"/>
          <w:szCs w:val="24"/>
        </w:rPr>
        <w:t>Cloud-native, API-first, microservices architecture with enterprise security, scalability and interoperability designed for global deployment.</w:t>
      </w:r>
    </w:p>
    <w:p w14:paraId="4E7FC212" w14:textId="77777777" w:rsidR="00B35461" w:rsidRPr="00670F08" w:rsidRDefault="00000000" w:rsidP="00670F08">
      <w:pPr>
        <w:pStyle w:val="Heading1"/>
        <w:spacing w:line="360" w:lineRule="auto"/>
        <w:rPr>
          <w:rFonts w:asciiTheme="majorBidi" w:hAnsiTheme="majorBidi"/>
          <w:sz w:val="24"/>
          <w:szCs w:val="24"/>
        </w:rPr>
      </w:pPr>
      <w:r w:rsidRPr="00670F08">
        <w:rPr>
          <w:rFonts w:asciiTheme="majorBidi" w:hAnsiTheme="majorBidi"/>
          <w:sz w:val="24"/>
          <w:szCs w:val="24"/>
        </w:rPr>
        <w:lastRenderedPageBreak/>
        <w:t>Market Opportunity</w:t>
      </w:r>
    </w:p>
    <w:p w14:paraId="1645143E" w14:textId="77777777" w:rsidR="00B35461" w:rsidRPr="00670F08" w:rsidRDefault="00000000" w:rsidP="00670F08">
      <w:pPr>
        <w:spacing w:line="360" w:lineRule="auto"/>
        <w:rPr>
          <w:rFonts w:asciiTheme="majorBidi" w:hAnsiTheme="majorBidi" w:cstheme="majorBidi"/>
          <w:sz w:val="24"/>
          <w:szCs w:val="24"/>
        </w:rPr>
      </w:pPr>
      <w:r w:rsidRPr="00670F08">
        <w:rPr>
          <w:rFonts w:asciiTheme="majorBidi" w:hAnsiTheme="majorBidi" w:cstheme="majorBidi"/>
          <w:sz w:val="24"/>
          <w:szCs w:val="24"/>
        </w:rPr>
        <w:t>FIN COMPASS addresses a Total Addressable Market exceeding US$700 billion across AI, enterprise software, consulting, financial advisory, business intelligence and risk management. Initial target customers include SMEs, enterprises, banks, venture capital firms, governments and consulting organizations.</w:t>
      </w:r>
    </w:p>
    <w:p w14:paraId="732650FB" w14:textId="77777777" w:rsidR="00B35461" w:rsidRPr="00670F08" w:rsidRDefault="00000000" w:rsidP="00670F08">
      <w:pPr>
        <w:pStyle w:val="Heading1"/>
        <w:spacing w:line="360" w:lineRule="auto"/>
        <w:rPr>
          <w:rFonts w:asciiTheme="majorBidi" w:hAnsiTheme="majorBidi"/>
          <w:sz w:val="24"/>
          <w:szCs w:val="24"/>
        </w:rPr>
      </w:pPr>
      <w:r w:rsidRPr="00670F08">
        <w:rPr>
          <w:rFonts w:asciiTheme="majorBidi" w:hAnsiTheme="majorBidi"/>
          <w:sz w:val="24"/>
          <w:szCs w:val="24"/>
        </w:rPr>
        <w:t>Business Model</w:t>
      </w:r>
    </w:p>
    <w:p w14:paraId="1FFDB1CF" w14:textId="77777777" w:rsidR="00B35461" w:rsidRPr="00670F08" w:rsidRDefault="00000000" w:rsidP="00670F08">
      <w:pPr>
        <w:spacing w:line="360" w:lineRule="auto"/>
        <w:rPr>
          <w:rFonts w:asciiTheme="majorBidi" w:hAnsiTheme="majorBidi" w:cstheme="majorBidi"/>
          <w:sz w:val="24"/>
          <w:szCs w:val="24"/>
        </w:rPr>
      </w:pPr>
      <w:r w:rsidRPr="00670F08">
        <w:rPr>
          <w:rFonts w:asciiTheme="majorBidi" w:hAnsiTheme="majorBidi" w:cstheme="majorBidi"/>
          <w:sz w:val="24"/>
          <w:szCs w:val="24"/>
        </w:rPr>
        <w:t>Diversified recurring revenue through SaaS subscriptions, Enterprise Licensing, White Label deployments, Master Franchises, API Economy, AI Marketplace and AI Academy.</w:t>
      </w:r>
    </w:p>
    <w:p w14:paraId="629B1928" w14:textId="77777777" w:rsidR="00B35461" w:rsidRPr="00670F08" w:rsidRDefault="00000000" w:rsidP="00670F08">
      <w:pPr>
        <w:pStyle w:val="Heading1"/>
        <w:spacing w:line="360" w:lineRule="auto"/>
        <w:rPr>
          <w:rFonts w:asciiTheme="majorBidi" w:hAnsiTheme="majorBidi"/>
          <w:sz w:val="24"/>
          <w:szCs w:val="24"/>
        </w:rPr>
      </w:pPr>
      <w:r w:rsidRPr="00670F08">
        <w:rPr>
          <w:rFonts w:asciiTheme="majorBidi" w:hAnsiTheme="majorBidi"/>
          <w:sz w:val="24"/>
          <w:szCs w:val="24"/>
        </w:rPr>
        <w:t>Revenue Streams</w:t>
      </w:r>
    </w:p>
    <w:p w14:paraId="7320EDE4" w14:textId="77777777" w:rsidR="00B35461" w:rsidRPr="00670F08" w:rsidRDefault="00000000" w:rsidP="00670F08">
      <w:pPr>
        <w:spacing w:line="360" w:lineRule="auto"/>
        <w:rPr>
          <w:rFonts w:asciiTheme="majorBidi" w:hAnsiTheme="majorBidi" w:cstheme="majorBidi"/>
          <w:sz w:val="24"/>
          <w:szCs w:val="24"/>
        </w:rPr>
      </w:pPr>
      <w:r w:rsidRPr="00670F08">
        <w:rPr>
          <w:rFonts w:asciiTheme="majorBidi" w:hAnsiTheme="majorBidi" w:cstheme="majorBidi"/>
          <w:sz w:val="24"/>
          <w:szCs w:val="24"/>
        </w:rPr>
        <w:t>More than 15 independent revenue streams reduce concentration risk while maximizing recurring revenues and operating leverage.</w:t>
      </w:r>
    </w:p>
    <w:p w14:paraId="51534647" w14:textId="77777777" w:rsidR="00B35461" w:rsidRPr="00670F08" w:rsidRDefault="00000000" w:rsidP="00670F08">
      <w:pPr>
        <w:pStyle w:val="Heading1"/>
        <w:spacing w:line="360" w:lineRule="auto"/>
        <w:rPr>
          <w:rFonts w:asciiTheme="majorBidi" w:hAnsiTheme="majorBidi"/>
          <w:sz w:val="24"/>
          <w:szCs w:val="24"/>
        </w:rPr>
      </w:pPr>
      <w:r w:rsidRPr="00670F08">
        <w:rPr>
          <w:rFonts w:asciiTheme="majorBidi" w:hAnsiTheme="majorBidi"/>
          <w:sz w:val="24"/>
          <w:szCs w:val="24"/>
        </w:rPr>
        <w:t>White Label</w:t>
      </w:r>
    </w:p>
    <w:p w14:paraId="02BBF4C7" w14:textId="77777777" w:rsidR="00B35461" w:rsidRPr="00670F08" w:rsidRDefault="00000000" w:rsidP="00670F08">
      <w:pPr>
        <w:spacing w:line="360" w:lineRule="auto"/>
        <w:rPr>
          <w:rFonts w:asciiTheme="majorBidi" w:hAnsiTheme="majorBidi" w:cstheme="majorBidi"/>
          <w:sz w:val="24"/>
          <w:szCs w:val="24"/>
        </w:rPr>
      </w:pPr>
      <w:r w:rsidRPr="00670F08">
        <w:rPr>
          <w:rFonts w:asciiTheme="majorBidi" w:hAnsiTheme="majorBidi" w:cstheme="majorBidi"/>
          <w:sz w:val="24"/>
          <w:szCs w:val="24"/>
        </w:rPr>
        <w:t>Banks, governments, consulting firms and enterprises can deploy FIN COMPASS under their own brand while leveraging the company's AI infrastructure.</w:t>
      </w:r>
    </w:p>
    <w:p w14:paraId="7FAA27BE" w14:textId="77777777" w:rsidR="00B35461" w:rsidRPr="00670F08" w:rsidRDefault="00000000" w:rsidP="00670F08">
      <w:pPr>
        <w:pStyle w:val="Heading1"/>
        <w:spacing w:line="360" w:lineRule="auto"/>
        <w:rPr>
          <w:rFonts w:asciiTheme="majorBidi" w:hAnsiTheme="majorBidi"/>
          <w:sz w:val="24"/>
          <w:szCs w:val="24"/>
        </w:rPr>
      </w:pPr>
      <w:r w:rsidRPr="00670F08">
        <w:rPr>
          <w:rFonts w:asciiTheme="majorBidi" w:hAnsiTheme="majorBidi"/>
          <w:sz w:val="24"/>
          <w:szCs w:val="24"/>
        </w:rPr>
        <w:t>Global Franchise</w:t>
      </w:r>
    </w:p>
    <w:p w14:paraId="3DC39FBC" w14:textId="77777777" w:rsidR="00B35461" w:rsidRPr="00670F08" w:rsidRDefault="00000000" w:rsidP="00670F08">
      <w:pPr>
        <w:spacing w:line="360" w:lineRule="auto"/>
        <w:rPr>
          <w:rFonts w:asciiTheme="majorBidi" w:hAnsiTheme="majorBidi" w:cstheme="majorBidi"/>
          <w:sz w:val="24"/>
          <w:szCs w:val="24"/>
        </w:rPr>
      </w:pPr>
      <w:r w:rsidRPr="00670F08">
        <w:rPr>
          <w:rFonts w:asciiTheme="majorBidi" w:hAnsiTheme="majorBidi" w:cstheme="majorBidi"/>
          <w:sz w:val="24"/>
          <w:szCs w:val="24"/>
        </w:rPr>
        <w:t>Master Franchise and Country Franchise partners enable rapid expansion across more than 180 countries while creating recurring royalty income.</w:t>
      </w:r>
    </w:p>
    <w:p w14:paraId="14D3B582" w14:textId="77777777" w:rsidR="00B35461" w:rsidRPr="00670F08" w:rsidRDefault="00000000" w:rsidP="00670F08">
      <w:pPr>
        <w:pStyle w:val="Heading1"/>
        <w:spacing w:line="360" w:lineRule="auto"/>
        <w:rPr>
          <w:rFonts w:asciiTheme="majorBidi" w:hAnsiTheme="majorBidi"/>
          <w:sz w:val="24"/>
          <w:szCs w:val="24"/>
        </w:rPr>
      </w:pPr>
      <w:r w:rsidRPr="00670F08">
        <w:rPr>
          <w:rFonts w:asciiTheme="majorBidi" w:hAnsiTheme="majorBidi"/>
          <w:sz w:val="24"/>
          <w:szCs w:val="24"/>
        </w:rPr>
        <w:t>Competitive Advantage</w:t>
      </w:r>
    </w:p>
    <w:p w14:paraId="18E6F746" w14:textId="77777777" w:rsidR="00B35461" w:rsidRPr="00670F08" w:rsidRDefault="00000000" w:rsidP="00670F08">
      <w:pPr>
        <w:spacing w:line="360" w:lineRule="auto"/>
        <w:rPr>
          <w:rFonts w:asciiTheme="majorBidi" w:hAnsiTheme="majorBidi" w:cstheme="majorBidi"/>
          <w:sz w:val="24"/>
          <w:szCs w:val="24"/>
        </w:rPr>
      </w:pPr>
      <w:r w:rsidRPr="00670F08">
        <w:rPr>
          <w:rFonts w:asciiTheme="majorBidi" w:hAnsiTheme="majorBidi" w:cstheme="majorBidi"/>
          <w:sz w:val="24"/>
          <w:szCs w:val="24"/>
        </w:rPr>
        <w:t>FIN COMPASS combines AI Financial Intelligence, Decision Intelligence, Digital Twin, Enterprise Architecture, White Label, Franchise and API Economy into a new software category.</w:t>
      </w:r>
    </w:p>
    <w:p w14:paraId="6FA8F0FF" w14:textId="77777777" w:rsidR="00B35461" w:rsidRPr="00670F08" w:rsidRDefault="00000000" w:rsidP="00670F08">
      <w:pPr>
        <w:pStyle w:val="Heading1"/>
        <w:spacing w:line="360" w:lineRule="auto"/>
        <w:rPr>
          <w:rFonts w:asciiTheme="majorBidi" w:hAnsiTheme="majorBidi"/>
          <w:sz w:val="24"/>
          <w:szCs w:val="24"/>
        </w:rPr>
      </w:pPr>
      <w:r w:rsidRPr="00670F08">
        <w:rPr>
          <w:rFonts w:asciiTheme="majorBidi" w:hAnsiTheme="majorBidi"/>
          <w:sz w:val="24"/>
          <w:szCs w:val="24"/>
        </w:rPr>
        <w:lastRenderedPageBreak/>
        <w:t>Financial Model</w:t>
      </w:r>
    </w:p>
    <w:p w14:paraId="3F326C29" w14:textId="77777777" w:rsidR="00B35461" w:rsidRPr="00670F08" w:rsidRDefault="00000000" w:rsidP="00670F08">
      <w:pPr>
        <w:spacing w:line="360" w:lineRule="auto"/>
        <w:rPr>
          <w:rFonts w:asciiTheme="majorBidi" w:hAnsiTheme="majorBidi" w:cstheme="majorBidi"/>
          <w:sz w:val="24"/>
          <w:szCs w:val="24"/>
        </w:rPr>
      </w:pPr>
      <w:r w:rsidRPr="00670F08">
        <w:rPr>
          <w:rFonts w:asciiTheme="majorBidi" w:hAnsiTheme="majorBidi" w:cstheme="majorBidi"/>
          <w:sz w:val="24"/>
          <w:szCs w:val="24"/>
        </w:rPr>
        <w:t>Management projections indicate Revenue of €141.4M in Year 1 growing to €385.7M in Year 5, with EBITDA increasing from €112.6M to €323.9M over the same period. These figures are management projections based on the company's financial model assumptions.</w:t>
      </w:r>
    </w:p>
    <w:p w14:paraId="0C6C2EC0" w14:textId="77777777" w:rsidR="00B35461" w:rsidRPr="00670F08" w:rsidRDefault="00000000" w:rsidP="00670F08">
      <w:pPr>
        <w:pStyle w:val="Heading1"/>
        <w:spacing w:line="360" w:lineRule="auto"/>
        <w:rPr>
          <w:rFonts w:asciiTheme="majorBidi" w:hAnsiTheme="majorBidi"/>
          <w:sz w:val="24"/>
          <w:szCs w:val="24"/>
        </w:rPr>
      </w:pPr>
      <w:r w:rsidRPr="00670F08">
        <w:rPr>
          <w:rFonts w:asciiTheme="majorBidi" w:hAnsiTheme="majorBidi"/>
          <w:sz w:val="24"/>
          <w:szCs w:val="24"/>
        </w:rPr>
        <w:t>Development Roadmap</w:t>
      </w:r>
    </w:p>
    <w:p w14:paraId="2D4A24AA" w14:textId="77777777" w:rsidR="00B35461" w:rsidRPr="00670F08" w:rsidRDefault="00000000" w:rsidP="00670F08">
      <w:pPr>
        <w:spacing w:line="360" w:lineRule="auto"/>
        <w:rPr>
          <w:rFonts w:asciiTheme="majorBidi" w:hAnsiTheme="majorBidi" w:cstheme="majorBidi"/>
          <w:sz w:val="24"/>
          <w:szCs w:val="24"/>
        </w:rPr>
      </w:pPr>
      <w:r w:rsidRPr="00670F08">
        <w:rPr>
          <w:rFonts w:asciiTheme="majorBidi" w:hAnsiTheme="majorBidi" w:cstheme="majorBidi"/>
          <w:sz w:val="24"/>
          <w:szCs w:val="24"/>
        </w:rPr>
        <w:t>Version 1 Commercial MVP, Version 2 Enterprise Platform and Version 3 Global AI Financial Intelligence Infrastructure delivered through a phased 36‑month roadmap.</w:t>
      </w:r>
    </w:p>
    <w:p w14:paraId="106D47FB" w14:textId="77777777" w:rsidR="00B35461" w:rsidRPr="00670F08" w:rsidRDefault="00000000" w:rsidP="00670F08">
      <w:pPr>
        <w:pStyle w:val="Heading1"/>
        <w:spacing w:line="360" w:lineRule="auto"/>
        <w:rPr>
          <w:rFonts w:asciiTheme="majorBidi" w:hAnsiTheme="majorBidi"/>
          <w:sz w:val="24"/>
          <w:szCs w:val="24"/>
        </w:rPr>
      </w:pPr>
      <w:r w:rsidRPr="00670F08">
        <w:rPr>
          <w:rFonts w:asciiTheme="majorBidi" w:hAnsiTheme="majorBidi"/>
          <w:sz w:val="24"/>
          <w:szCs w:val="24"/>
        </w:rPr>
        <w:t>Investment</w:t>
      </w:r>
    </w:p>
    <w:p w14:paraId="4B6F20D4" w14:textId="77777777" w:rsidR="00B35461" w:rsidRPr="00670F08" w:rsidRDefault="00000000" w:rsidP="00670F08">
      <w:pPr>
        <w:spacing w:line="360" w:lineRule="auto"/>
        <w:rPr>
          <w:rFonts w:asciiTheme="majorBidi" w:hAnsiTheme="majorBidi" w:cstheme="majorBidi"/>
          <w:sz w:val="24"/>
          <w:szCs w:val="24"/>
        </w:rPr>
      </w:pPr>
      <w:r w:rsidRPr="00670F08">
        <w:rPr>
          <w:rFonts w:asciiTheme="majorBidi" w:hAnsiTheme="majorBidi" w:cstheme="majorBidi"/>
          <w:sz w:val="24"/>
          <w:szCs w:val="24"/>
        </w:rPr>
        <w:t>FIN COMPASS is seeking €7 million in Development Capital to complete Version 1, accelerate Enterprise Version 2, expand AI infrastructure, build the international franchise network, support commercialization and strengthen intellectual property.</w:t>
      </w:r>
    </w:p>
    <w:p w14:paraId="014B4B26" w14:textId="77777777" w:rsidR="00B35461" w:rsidRPr="00670F08" w:rsidRDefault="00000000" w:rsidP="00670F08">
      <w:pPr>
        <w:pStyle w:val="Heading1"/>
        <w:spacing w:line="360" w:lineRule="auto"/>
        <w:rPr>
          <w:rFonts w:asciiTheme="majorBidi" w:hAnsiTheme="majorBidi"/>
          <w:sz w:val="24"/>
          <w:szCs w:val="24"/>
        </w:rPr>
      </w:pPr>
      <w:r w:rsidRPr="00670F08">
        <w:rPr>
          <w:rFonts w:asciiTheme="majorBidi" w:hAnsiTheme="majorBidi"/>
          <w:sz w:val="24"/>
          <w:szCs w:val="24"/>
        </w:rPr>
        <w:t>Use of Funds</w:t>
      </w:r>
    </w:p>
    <w:p w14:paraId="408E9405" w14:textId="77777777" w:rsidR="00B35461" w:rsidRPr="00670F08" w:rsidRDefault="00000000" w:rsidP="00670F08">
      <w:pPr>
        <w:spacing w:line="360" w:lineRule="auto"/>
        <w:rPr>
          <w:rFonts w:asciiTheme="majorBidi" w:hAnsiTheme="majorBidi" w:cstheme="majorBidi"/>
          <w:sz w:val="24"/>
          <w:szCs w:val="24"/>
        </w:rPr>
      </w:pPr>
      <w:r w:rsidRPr="00670F08">
        <w:rPr>
          <w:rFonts w:asciiTheme="majorBidi" w:hAnsiTheme="majorBidi" w:cstheme="majorBidi"/>
          <w:sz w:val="24"/>
          <w:szCs w:val="24"/>
        </w:rPr>
        <w:t>30% Platform Development, 20% AI Core &amp; AI Engines, 15% International Expansion, 10% Franchise Network, 12.5% Sales &amp; Marketing, 5% Legal &amp; Intellectual Property, 7.5% Working Capital.</w:t>
      </w:r>
    </w:p>
    <w:p w14:paraId="38D16BE5" w14:textId="77777777" w:rsidR="00B35461" w:rsidRPr="00670F08" w:rsidRDefault="00000000" w:rsidP="00670F08">
      <w:pPr>
        <w:pStyle w:val="Heading1"/>
        <w:spacing w:line="360" w:lineRule="auto"/>
        <w:rPr>
          <w:rFonts w:asciiTheme="majorBidi" w:hAnsiTheme="majorBidi"/>
          <w:sz w:val="24"/>
          <w:szCs w:val="24"/>
        </w:rPr>
      </w:pPr>
      <w:r w:rsidRPr="00670F08">
        <w:rPr>
          <w:rFonts w:asciiTheme="majorBidi" w:hAnsiTheme="majorBidi"/>
          <w:sz w:val="24"/>
          <w:szCs w:val="24"/>
        </w:rPr>
        <w:t>Exit Strategy</w:t>
      </w:r>
    </w:p>
    <w:p w14:paraId="5524FA98" w14:textId="77777777" w:rsidR="00B35461" w:rsidRPr="00670F08" w:rsidRDefault="00000000" w:rsidP="00670F08">
      <w:pPr>
        <w:spacing w:line="360" w:lineRule="auto"/>
        <w:rPr>
          <w:rFonts w:asciiTheme="majorBidi" w:hAnsiTheme="majorBidi" w:cstheme="majorBidi"/>
          <w:sz w:val="24"/>
          <w:szCs w:val="24"/>
        </w:rPr>
      </w:pPr>
      <w:r w:rsidRPr="00670F08">
        <w:rPr>
          <w:rFonts w:asciiTheme="majorBidi" w:hAnsiTheme="majorBidi" w:cstheme="majorBidi"/>
          <w:sz w:val="24"/>
          <w:szCs w:val="24"/>
        </w:rPr>
        <w:t>Potential exit scenarios include IPO, Strategic Acquisition, Growth Equity, Secondary Sale or a Hybrid Exit strategy, providing multiple pathways for investor liquidity.</w:t>
      </w:r>
    </w:p>
    <w:p w14:paraId="06AE8139" w14:textId="77777777" w:rsidR="00B35461" w:rsidRPr="00670F08" w:rsidRDefault="00000000" w:rsidP="00670F08">
      <w:pPr>
        <w:pStyle w:val="Heading1"/>
        <w:spacing w:line="360" w:lineRule="auto"/>
        <w:rPr>
          <w:rFonts w:asciiTheme="majorBidi" w:hAnsiTheme="majorBidi"/>
          <w:sz w:val="24"/>
          <w:szCs w:val="24"/>
        </w:rPr>
      </w:pPr>
      <w:r w:rsidRPr="00670F08">
        <w:rPr>
          <w:rFonts w:asciiTheme="majorBidi" w:hAnsiTheme="majorBidi"/>
          <w:sz w:val="24"/>
          <w:szCs w:val="24"/>
        </w:rPr>
        <w:t>Why FIN COMPASS</w:t>
      </w:r>
    </w:p>
    <w:p w14:paraId="6FA01FAD" w14:textId="77777777" w:rsidR="00B35461" w:rsidRPr="00670F08" w:rsidRDefault="00000000" w:rsidP="00670F08">
      <w:pPr>
        <w:spacing w:line="360" w:lineRule="auto"/>
        <w:rPr>
          <w:rFonts w:asciiTheme="majorBidi" w:hAnsiTheme="majorBidi" w:cstheme="majorBidi"/>
          <w:sz w:val="24"/>
          <w:szCs w:val="24"/>
        </w:rPr>
      </w:pPr>
      <w:r w:rsidRPr="00670F08">
        <w:rPr>
          <w:rFonts w:asciiTheme="majorBidi" w:hAnsiTheme="majorBidi" w:cstheme="majorBidi"/>
          <w:sz w:val="24"/>
          <w:szCs w:val="24"/>
        </w:rPr>
        <w:t>A new AI software category, enterprise-grade technology, global scalability, recurring revenues, White Label, Franchise, API Economy, Digital Twin and a diversified business model position FIN COMPASS as a unique investment opportunity.</w:t>
      </w:r>
    </w:p>
    <w:p w14:paraId="6CEC23FC" w14:textId="77777777" w:rsidR="00B35461" w:rsidRPr="00670F08" w:rsidRDefault="00000000" w:rsidP="00670F08">
      <w:pPr>
        <w:pStyle w:val="Heading1"/>
        <w:spacing w:line="360" w:lineRule="auto"/>
        <w:rPr>
          <w:rFonts w:asciiTheme="majorBidi" w:hAnsiTheme="majorBidi"/>
          <w:sz w:val="24"/>
          <w:szCs w:val="24"/>
        </w:rPr>
      </w:pPr>
      <w:r w:rsidRPr="00670F08">
        <w:rPr>
          <w:rFonts w:asciiTheme="majorBidi" w:hAnsiTheme="majorBidi"/>
          <w:sz w:val="24"/>
          <w:szCs w:val="24"/>
        </w:rPr>
        <w:lastRenderedPageBreak/>
        <w:t>Vision</w:t>
      </w:r>
    </w:p>
    <w:p w14:paraId="3A2D695E" w14:textId="77777777" w:rsidR="00B35461" w:rsidRPr="00670F08" w:rsidRDefault="00000000" w:rsidP="00670F08">
      <w:pPr>
        <w:spacing w:line="360" w:lineRule="auto"/>
        <w:rPr>
          <w:rFonts w:asciiTheme="majorBidi" w:hAnsiTheme="majorBidi" w:cstheme="majorBidi"/>
          <w:sz w:val="24"/>
          <w:szCs w:val="24"/>
        </w:rPr>
      </w:pPr>
      <w:r w:rsidRPr="00670F08">
        <w:rPr>
          <w:rFonts w:asciiTheme="majorBidi" w:hAnsiTheme="majorBidi" w:cstheme="majorBidi"/>
          <w:sz w:val="24"/>
          <w:szCs w:val="24"/>
        </w:rPr>
        <w:t>FIN COMPASS aims to build the world's leading AI Financial Intelligence Infrastructure—a platform that supports business, financial and investment decisions for enterprises, financial institutions, investors and governments.</w:t>
      </w:r>
    </w:p>
    <w:p w14:paraId="7B30077F" w14:textId="77777777" w:rsidR="00B35461" w:rsidRPr="00670F08" w:rsidRDefault="00000000" w:rsidP="00670F08">
      <w:pPr>
        <w:pStyle w:val="Heading1"/>
        <w:spacing w:line="360" w:lineRule="auto"/>
        <w:rPr>
          <w:rFonts w:asciiTheme="majorBidi" w:hAnsiTheme="majorBidi"/>
          <w:sz w:val="24"/>
          <w:szCs w:val="24"/>
        </w:rPr>
      </w:pPr>
      <w:r w:rsidRPr="00670F08">
        <w:rPr>
          <w:rFonts w:asciiTheme="majorBidi" w:hAnsiTheme="majorBidi"/>
          <w:sz w:val="24"/>
          <w:szCs w:val="24"/>
        </w:rPr>
        <w:t>Call to Action</w:t>
      </w:r>
    </w:p>
    <w:p w14:paraId="7C9C96DB" w14:textId="77777777" w:rsidR="00B35461" w:rsidRPr="00670F08" w:rsidRDefault="00000000" w:rsidP="00670F08">
      <w:pPr>
        <w:spacing w:line="360" w:lineRule="auto"/>
        <w:rPr>
          <w:rFonts w:asciiTheme="majorBidi" w:hAnsiTheme="majorBidi" w:cstheme="majorBidi"/>
          <w:sz w:val="24"/>
          <w:szCs w:val="24"/>
        </w:rPr>
      </w:pPr>
      <w:r w:rsidRPr="00670F08">
        <w:rPr>
          <w:rFonts w:asciiTheme="majorBidi" w:hAnsiTheme="majorBidi" w:cstheme="majorBidi"/>
          <w:sz w:val="24"/>
          <w:szCs w:val="24"/>
        </w:rPr>
        <w:t>We invite strategic investors to participate in building the next generation of Financial Intelligence Infrastructure. Beyond capital, we seek partners who can contribute international networks, strategic guidance and long-term vision.</w:t>
      </w:r>
    </w:p>
    <w:p w14:paraId="1E545C5A" w14:textId="77777777" w:rsidR="00B35461" w:rsidRPr="00670F08" w:rsidRDefault="00000000" w:rsidP="00670F08">
      <w:pPr>
        <w:pStyle w:val="Heading1"/>
        <w:spacing w:line="360" w:lineRule="auto"/>
        <w:rPr>
          <w:rFonts w:asciiTheme="majorBidi" w:hAnsiTheme="majorBidi"/>
          <w:sz w:val="24"/>
          <w:szCs w:val="24"/>
        </w:rPr>
      </w:pPr>
      <w:r w:rsidRPr="00670F08">
        <w:rPr>
          <w:rFonts w:asciiTheme="majorBidi" w:hAnsiTheme="majorBidi"/>
          <w:sz w:val="24"/>
          <w:szCs w:val="24"/>
        </w:rPr>
        <w:t>Contact</w:t>
      </w:r>
    </w:p>
    <w:p w14:paraId="2567A7DD" w14:textId="77777777" w:rsidR="00B35461" w:rsidRPr="00670F08" w:rsidRDefault="00000000" w:rsidP="00670F08">
      <w:pPr>
        <w:spacing w:line="360" w:lineRule="auto"/>
        <w:rPr>
          <w:rFonts w:asciiTheme="majorBidi" w:hAnsiTheme="majorBidi" w:cstheme="majorBidi"/>
          <w:sz w:val="24"/>
          <w:szCs w:val="24"/>
        </w:rPr>
      </w:pPr>
      <w:r w:rsidRPr="00670F08">
        <w:rPr>
          <w:rFonts w:asciiTheme="majorBidi" w:hAnsiTheme="majorBidi" w:cstheme="majorBidi"/>
          <w:sz w:val="24"/>
          <w:szCs w:val="24"/>
        </w:rPr>
        <w:t>Michalis Perdikaris</w:t>
      </w:r>
      <w:r w:rsidRPr="00670F08">
        <w:rPr>
          <w:rFonts w:asciiTheme="majorBidi" w:hAnsiTheme="majorBidi" w:cstheme="majorBidi"/>
          <w:sz w:val="24"/>
          <w:szCs w:val="24"/>
        </w:rPr>
        <w:br/>
        <w:t>Founder &amp; CEO</w:t>
      </w:r>
      <w:r w:rsidRPr="00670F08">
        <w:rPr>
          <w:rFonts w:asciiTheme="majorBidi" w:hAnsiTheme="majorBidi" w:cstheme="majorBidi"/>
          <w:sz w:val="24"/>
          <w:szCs w:val="24"/>
        </w:rPr>
        <w:br/>
        <w:t>FIN COMPASS HOLDING LLC</w:t>
      </w:r>
    </w:p>
    <w:sectPr w:rsidR="00B35461" w:rsidRPr="00670F08"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AB9A8" w14:textId="77777777" w:rsidR="00A66696" w:rsidRDefault="00A66696" w:rsidP="004E0219">
      <w:pPr>
        <w:spacing w:after="0" w:line="240" w:lineRule="auto"/>
      </w:pPr>
      <w:r>
        <w:separator/>
      </w:r>
    </w:p>
  </w:endnote>
  <w:endnote w:type="continuationSeparator" w:id="0">
    <w:p w14:paraId="75558126" w14:textId="77777777" w:rsidR="00A66696" w:rsidRDefault="00A66696" w:rsidP="004E0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4388173"/>
      <w:docPartObj>
        <w:docPartGallery w:val="Page Numbers (Bottom of Page)"/>
        <w:docPartUnique/>
      </w:docPartObj>
    </w:sdtPr>
    <w:sdtEndPr>
      <w:rPr>
        <w:noProof/>
      </w:rPr>
    </w:sdtEndPr>
    <w:sdtContent>
      <w:p w14:paraId="35C506AA" w14:textId="3DA630A2" w:rsidR="004E0219" w:rsidRDefault="004E021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E57005" w14:textId="77777777" w:rsidR="004E0219" w:rsidRDefault="004E02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70FF1" w14:textId="77777777" w:rsidR="00A66696" w:rsidRDefault="00A66696" w:rsidP="004E0219">
      <w:pPr>
        <w:spacing w:after="0" w:line="240" w:lineRule="auto"/>
      </w:pPr>
      <w:r>
        <w:separator/>
      </w:r>
    </w:p>
  </w:footnote>
  <w:footnote w:type="continuationSeparator" w:id="0">
    <w:p w14:paraId="1C3C7674" w14:textId="77777777" w:rsidR="00A66696" w:rsidRDefault="00A66696" w:rsidP="004E02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1281831">
    <w:abstractNumId w:val="8"/>
  </w:num>
  <w:num w:numId="2" w16cid:durableId="492650883">
    <w:abstractNumId w:val="6"/>
  </w:num>
  <w:num w:numId="3" w16cid:durableId="558319642">
    <w:abstractNumId w:val="5"/>
  </w:num>
  <w:num w:numId="4" w16cid:durableId="1691103552">
    <w:abstractNumId w:val="4"/>
  </w:num>
  <w:num w:numId="5" w16cid:durableId="484709296">
    <w:abstractNumId w:val="7"/>
  </w:num>
  <w:num w:numId="6" w16cid:durableId="1758821384">
    <w:abstractNumId w:val="3"/>
  </w:num>
  <w:num w:numId="7" w16cid:durableId="1672830281">
    <w:abstractNumId w:val="2"/>
  </w:num>
  <w:num w:numId="8" w16cid:durableId="1722746012">
    <w:abstractNumId w:val="1"/>
  </w:num>
  <w:num w:numId="9" w16cid:durableId="1375034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3580"/>
    <w:rsid w:val="004E0219"/>
    <w:rsid w:val="005A1708"/>
    <w:rsid w:val="005A6275"/>
    <w:rsid w:val="00670F08"/>
    <w:rsid w:val="008073B4"/>
    <w:rsid w:val="00A66696"/>
    <w:rsid w:val="00AA1D8D"/>
    <w:rsid w:val="00B10F10"/>
    <w:rsid w:val="00B35461"/>
    <w:rsid w:val="00B47730"/>
    <w:rsid w:val="00CB0664"/>
    <w:rsid w:val="00D003EE"/>
    <w:rsid w:val="00DA24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43C02F"/>
  <w14:defaultImageDpi w14:val="300"/>
  <w15:docId w15:val="{18C7A1D2-806F-4F7E-9872-D22B88083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A1708"/>
    <w:rPr>
      <w:color w:val="0000FF" w:themeColor="hyperlink"/>
      <w:u w:val="single"/>
    </w:rPr>
  </w:style>
  <w:style w:type="character" w:styleId="FollowedHyperlink">
    <w:name w:val="FollowedHyperlink"/>
    <w:basedOn w:val="DefaultParagraphFont"/>
    <w:uiPriority w:val="99"/>
    <w:semiHidden/>
    <w:unhideWhenUsed/>
    <w:rsid w:val="0049358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User/Desktop/fin_compass_investor_demo_v1.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file:///C:/Users/User/Desktop/fin_compass_live_references_top_section.html" TargetMode="External"/><Relationship Id="rId4" Type="http://schemas.openxmlformats.org/officeDocument/2006/relationships/settings" Target="settings.xml"/><Relationship Id="rId9" Type="http://schemas.openxmlformats.org/officeDocument/2006/relationships/hyperlink" Target="file:///C:/Users/User/Desktop/fin_compass_digital_twin_investor_prototyp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932</Words>
  <Characters>5317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Perdikaris</cp:lastModifiedBy>
  <cp:revision>3</cp:revision>
  <dcterms:created xsi:type="dcterms:W3CDTF">2026-07-05T10:38:00Z</dcterms:created>
  <dcterms:modified xsi:type="dcterms:W3CDTF">2026-07-05T15:49:00Z</dcterms:modified>
  <cp:category/>
</cp:coreProperties>
</file>