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Réduction de l’impunité pour les crimes de violence sexuelle et fondée sur le genre au Honduras</w:t>
      </w:r>
    </w:p>
    <w:p/>
    <w:p>
      <w:r>
        <w:rPr>
          <w:b/>
        </w:rPr>
        <w:t xml:space="preserve">Organisme : </w:t>
      </w:r>
      <w:r>
        <w:t>Affaires Mondiales Canada</w:t>
      </w:r>
    </w:p>
    <w:p>
      <w:r>
        <w:rPr>
          <w:b/>
        </w:rPr>
        <w:t xml:space="preserve">Numero de projet : </w:t>
      </w:r>
      <w:r>
        <w:t>CA-3-D004681001</w:t>
      </w:r>
    </w:p>
    <w:p>
      <w:r>
        <w:rPr>
          <w:b/>
        </w:rPr>
        <w:t xml:space="preserve">Lieu : </w:t>
      </w:r>
      <w:r/>
    </w:p>
    <w:p>
      <w:r>
        <w:rPr>
          <w:b/>
        </w:rPr>
        <w:t xml:space="preserve">Agence executive partenaire : </w:t>
      </w:r>
      <w:r>
        <w:t xml:space="preserve">Justice Education Society of British Columbia </w:t>
      </w:r>
    </w:p>
    <w:p>
      <w:r>
        <w:rPr>
          <w:b/>
        </w:rPr>
        <w:t xml:space="preserve">Type de financement : </w:t>
      </w:r>
      <w:r>
        <w:t>Don hors réorganisation de la dette (y compris quasi-dons)</w:t>
      </w:r>
    </w:p>
    <w:p>
      <w:r>
        <w:rPr>
          <w:b/>
        </w:rPr>
        <w:t xml:space="preserve">Dates : </w:t>
      </w:r>
      <w:r>
        <w:t>2018-03-23T00:00:00 au 2023-09-30T00:00:00</w:t>
      </w:r>
    </w:p>
    <w:p>
      <w:r>
        <w:rPr>
          <w:b/>
        </w:rPr>
        <w:t xml:space="preserve">Engagement : </w:t>
      </w:r>
      <w:r>
        <w:t>5245941.00</w:t>
      </w:r>
    </w:p>
    <w:p>
      <w:r>
        <w:rPr>
          <w:b/>
        </w:rPr>
        <w:t xml:space="preserve">Total envoye en $ : </w:t>
      </w:r>
      <w:r>
        <w:t>4994836.010000001</w:t>
      </w:r>
    </w:p>
    <w:p>
      <w:r>
        <w:rPr>
          <w:b/>
        </w:rPr>
        <w:t xml:space="preserve">Description : </w:t>
      </w:r>
      <w:r>
        <w:t>Le projet vise à renforcer la réponse du système de justice du Honduras aux taux élevés de crimes de violence sexuelle et fondée sur le genre au Honduras, y compris les fémicides et les crimes contre les personnes LGBTQ2, dans huit départements du pays où l’incidence de signalement de ce type de crime est la plus élevée. L’objectif est d’améliorer les enquêtes et les poursuites pour les crimes de violence sexuelle et fondée sur le genre, à travers une meilleure préparation des cas, une argumentation juridique renforcée et en offrant un soutien et une protection appropriés aux victimes. Parmi les activités du projet, notons : 1) offrir de la formation et de l’assistance technique aux enquêteurs, procureurs et juges sur les techniques d’enquête et de gestion de cas; 2) mettre sur pied un système de contrôle de la qualité pour les enquêtes sur la violence sexuelle et fondée sur le genre; 3) créer un système de suivi des progrès et des résultats de l’ensemble des infractions signalées au Bureau du Procureur; 4) appuyer les initiatives pilotes actuellement mises en œuvre, comme l’utilisation de la vidéoconférence pour protéger l’identité des victimes et prévenir la revictimisation, et l'utilisation de l'ADN pour améliorer l'efficacité des preuves; et 5) renforcer les structures de soutien du gouvernement et de la société civile pour les victimes de violence sexuelle et fondée sur le genre.</w:t>
      </w:r>
    </w:p>
    <w:p>
      <w:pPr>
        <w:pStyle w:val="Heading2"/>
      </w:pPr>
      <w:r>
        <w:t>Transactions</w:t>
      </w:r>
    </w:p>
    <w:p>
      <w:r>
        <w:rPr>
          <w:b/>
        </w:rPr>
        <w:t xml:space="preserve">Date : </w:t>
      </w:r>
      <w:r>
        <w:t>2018-03-23T00:00:00</w:t>
      </w:r>
      <w:r>
        <w:rPr>
          <w:b/>
        </w:rPr>
        <w:t xml:space="preserve">Type : </w:t>
      </w:r>
      <w:r>
        <w:t>Engagement</w:t>
      </w:r>
      <w:r>
        <w:rPr>
          <w:b/>
        </w:rPr>
        <w:t xml:space="preserve"> Montant : </w:t>
      </w:r>
      <w:r>
        <w:t>5245941.00</w:t>
      </w:r>
    </w:p>
    <w:p>
      <w:r>
        <w:rPr>
          <w:b/>
        </w:rPr>
        <w:t xml:space="preserve">Date : </w:t>
      </w:r>
      <w:r>
        <w:t>2018-03-29T00:00:00</w:t>
      </w:r>
      <w:r>
        <w:rPr>
          <w:b/>
        </w:rPr>
        <w:t xml:space="preserve">Type : </w:t>
      </w:r>
      <w:r>
        <w:t>Déboursé</w:t>
      </w:r>
      <w:r>
        <w:rPr>
          <w:b/>
        </w:rPr>
        <w:t xml:space="preserve"> Montant : </w:t>
      </w:r>
      <w:r>
        <w:t>100000.00</w:t>
      </w:r>
    </w:p>
    <w:p>
      <w:r>
        <w:rPr>
          <w:b/>
        </w:rPr>
        <w:t xml:space="preserve">Date : </w:t>
      </w:r>
      <w:r>
        <w:t>2018-10-25T00:00:00</w:t>
      </w:r>
      <w:r>
        <w:rPr>
          <w:b/>
        </w:rPr>
        <w:t xml:space="preserve">Type : </w:t>
      </w:r>
      <w:r>
        <w:t>Déboursé</w:t>
      </w:r>
      <w:r>
        <w:rPr>
          <w:b/>
        </w:rPr>
        <w:t xml:space="preserve"> Montant : </w:t>
      </w:r>
      <w:r>
        <w:t>162451.00</w:t>
      </w:r>
    </w:p>
    <w:p>
      <w:r>
        <w:rPr>
          <w:b/>
        </w:rPr>
        <w:t xml:space="preserve">Date : </w:t>
      </w:r>
      <w:r>
        <w:t>2019-02-26T00:00:00</w:t>
      </w:r>
      <w:r>
        <w:rPr>
          <w:b/>
        </w:rPr>
        <w:t xml:space="preserve">Type : </w:t>
      </w:r>
      <w:r>
        <w:t>Déboursé</w:t>
      </w:r>
      <w:r>
        <w:rPr>
          <w:b/>
        </w:rPr>
        <w:t xml:space="preserve"> Montant : </w:t>
      </w:r>
      <w:r>
        <w:t>737549.00</w:t>
      </w:r>
    </w:p>
    <w:p>
      <w:r>
        <w:rPr>
          <w:b/>
        </w:rPr>
        <w:t xml:space="preserve">Date : </w:t>
      </w:r>
      <w:r>
        <w:t>2019-08-16T00:00:00</w:t>
      </w:r>
      <w:r>
        <w:rPr>
          <w:b/>
        </w:rPr>
        <w:t xml:space="preserve">Type : </w:t>
      </w:r>
      <w:r>
        <w:t>Déboursé</w:t>
      </w:r>
      <w:r>
        <w:rPr>
          <w:b/>
        </w:rPr>
        <w:t xml:space="preserve"> Montant : </w:t>
      </w:r>
      <w:r>
        <w:t>58792.18</w:t>
      </w:r>
    </w:p>
    <w:p>
      <w:r>
        <w:rPr>
          <w:b/>
        </w:rPr>
        <w:t xml:space="preserve">Date : </w:t>
      </w:r>
      <w:r>
        <w:t>2020-03-13T00:00:00</w:t>
      </w:r>
      <w:r>
        <w:rPr>
          <w:b/>
        </w:rPr>
        <w:t xml:space="preserve">Type : </w:t>
      </w:r>
      <w:r>
        <w:t>Déboursé</w:t>
      </w:r>
      <w:r>
        <w:rPr>
          <w:b/>
        </w:rPr>
        <w:t xml:space="preserve"> Montant : </w:t>
      </w:r>
      <w:r>
        <w:t>550000.00</w:t>
      </w:r>
    </w:p>
    <w:p>
      <w:r>
        <w:rPr>
          <w:b/>
        </w:rPr>
        <w:t xml:space="preserve">Date : </w:t>
      </w:r>
      <w:r>
        <w:t>2020-08-28T00:00:00</w:t>
      </w:r>
      <w:r>
        <w:rPr>
          <w:b/>
        </w:rPr>
        <w:t xml:space="preserve">Type : </w:t>
      </w:r>
      <w:r>
        <w:t>Déboursé</w:t>
      </w:r>
      <w:r>
        <w:rPr>
          <w:b/>
        </w:rPr>
        <w:t xml:space="preserve"> Montant : </w:t>
      </w:r>
      <w:r>
        <w:t>347119.19</w:t>
      </w:r>
    </w:p>
    <w:p>
      <w:r>
        <w:rPr>
          <w:b/>
        </w:rPr>
        <w:t xml:space="preserve">Date : </w:t>
      </w:r>
      <w:r>
        <w:t>2021-03-29T00:00:00</w:t>
      </w:r>
      <w:r>
        <w:rPr>
          <w:b/>
        </w:rPr>
        <w:t xml:space="preserve">Type : </w:t>
      </w:r>
      <w:r>
        <w:t>Déboursé</w:t>
      </w:r>
      <w:r>
        <w:rPr>
          <w:b/>
        </w:rPr>
        <w:t xml:space="preserve"> Montant : </w:t>
      </w:r>
      <w:r>
        <w:t>11000.00</w:t>
      </w:r>
    </w:p>
    <w:p>
      <w:r>
        <w:rPr>
          <w:b/>
        </w:rPr>
        <w:t xml:space="preserve">Date : </w:t>
      </w:r>
      <w:r>
        <w:t>2021-03-29T00:00:00</w:t>
      </w:r>
      <w:r>
        <w:rPr>
          <w:b/>
        </w:rPr>
        <w:t xml:space="preserve">Type : </w:t>
      </w:r>
      <w:r>
        <w:t>Déboursé</w:t>
      </w:r>
      <w:r>
        <w:rPr>
          <w:b/>
        </w:rPr>
        <w:t xml:space="preserve"> Montant : </w:t>
      </w:r>
      <w:r>
        <w:t>533089.00</w:t>
      </w:r>
    </w:p>
    <w:p>
      <w:r>
        <w:rPr>
          <w:b/>
        </w:rPr>
        <w:t xml:space="preserve">Date : </w:t>
      </w:r>
      <w:r>
        <w:t>2022-03-30T00:00:00</w:t>
      </w:r>
      <w:r>
        <w:rPr>
          <w:b/>
        </w:rPr>
        <w:t xml:space="preserve">Type : </w:t>
      </w:r>
      <w:r>
        <w:t>Déboursé</w:t>
      </w:r>
      <w:r>
        <w:rPr>
          <w:b/>
        </w:rPr>
        <w:t xml:space="preserve"> Montant : </w:t>
      </w:r>
      <w:r>
        <w:t>1100000.00</w:t>
      </w:r>
    </w:p>
    <w:p>
      <w:r>
        <w:rPr>
          <w:b/>
        </w:rPr>
        <w:t xml:space="preserve">Date : </w:t>
      </w:r>
      <w:r>
        <w:t>2023-02-08T00:00:00</w:t>
      </w:r>
      <w:r>
        <w:rPr>
          <w:b/>
        </w:rPr>
        <w:t xml:space="preserve">Type : </w:t>
      </w:r>
      <w:r>
        <w:t>Déboursé</w:t>
      </w:r>
      <w:r>
        <w:rPr>
          <w:b/>
        </w:rPr>
        <w:t xml:space="preserve"> Montant : </w:t>
      </w:r>
      <w:r>
        <w:t>430959.61</w:t>
      </w:r>
    </w:p>
    <w:p>
      <w:r>
        <w:rPr>
          <w:b/>
        </w:rPr>
        <w:t xml:space="preserve">Date : </w:t>
      </w:r>
      <w:r>
        <w:t>2023-03-31T00:00:00</w:t>
      </w:r>
      <w:r>
        <w:rPr>
          <w:b/>
        </w:rPr>
        <w:t xml:space="preserve">Type : </w:t>
      </w:r>
      <w:r>
        <w:t>Déboursé</w:t>
      </w:r>
      <w:r>
        <w:rPr>
          <w:b/>
        </w:rPr>
        <w:t xml:space="preserve"> Montant : </w:t>
      </w:r>
      <w:r>
        <w:t>714961.00</w:t>
      </w:r>
    </w:p>
    <w:p>
      <w:r>
        <w:rPr>
          <w:b/>
        </w:rPr>
        <w:t xml:space="preserve">Date : </w:t>
      </w:r>
      <w:r>
        <w:t>2024-03-28T00:00:00</w:t>
      </w:r>
      <w:r>
        <w:rPr>
          <w:b/>
        </w:rPr>
        <w:t xml:space="preserve">Type : </w:t>
      </w:r>
      <w:r>
        <w:t>Déboursé</w:t>
      </w:r>
      <w:r>
        <w:rPr>
          <w:b/>
        </w:rPr>
        <w:t xml:space="preserve"> Montant : </w:t>
      </w:r>
      <w:r>
        <w:t>248915.03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