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À son tour de croître</w:t>
      </w:r>
    </w:p>
    <w:p/>
    <w:p>
      <w:r>
        <w:rPr>
          <w:b/>
        </w:rPr>
        <w:t xml:space="preserve">Organisme : </w:t>
      </w:r>
      <w:r>
        <w:t>Affaires Mondiales Canada</w:t>
      </w:r>
    </w:p>
    <w:p>
      <w:r>
        <w:rPr>
          <w:b/>
        </w:rPr>
        <w:t xml:space="preserve">Numero de projet : </w:t>
      </w:r>
      <w:r>
        <w:t>CA-3-P006749001</w:t>
      </w:r>
    </w:p>
    <w:p>
      <w:r>
        <w:rPr>
          <w:b/>
        </w:rPr>
        <w:t xml:space="preserve">Lieu : </w:t>
      </w:r>
      <w:r/>
    </w:p>
    <w:p>
      <w:r>
        <w:rPr>
          <w:b/>
        </w:rPr>
        <w:t xml:space="preserve">Agence executive partenaire : </w:t>
      </w:r>
      <w:r>
        <w:t xml:space="preserve">IDE Canada </w:t>
      </w:r>
    </w:p>
    <w:p>
      <w:r>
        <w:rPr>
          <w:b/>
        </w:rPr>
        <w:t xml:space="preserve">Type de financement : </w:t>
      </w:r>
      <w:r>
        <w:t>Don hors réorganisation de la dette (y compris quasi-dons)</w:t>
      </w:r>
    </w:p>
    <w:p>
      <w:r>
        <w:rPr>
          <w:b/>
        </w:rPr>
        <w:t xml:space="preserve">Dates : </w:t>
      </w:r>
      <w:r>
        <w:t>2022-03-17T00:00:00 au 2026-03-31T00:00:00</w:t>
      </w:r>
    </w:p>
    <w:p>
      <w:r>
        <w:rPr>
          <w:b/>
        </w:rPr>
        <w:t xml:space="preserve">Engagement : </w:t>
      </w:r>
      <w:r>
        <w:t>8000000.00</w:t>
      </w:r>
    </w:p>
    <w:p>
      <w:r>
        <w:rPr>
          <w:b/>
        </w:rPr>
        <w:t xml:space="preserve">Total envoye en $ : </w:t>
      </w:r>
      <w:r>
        <w:t>5656453.0</w:t>
      </w:r>
    </w:p>
    <w:p>
      <w:r>
        <w:rPr>
          <w:b/>
        </w:rPr>
        <w:t xml:space="preserve">Description : </w:t>
      </w:r>
      <w:r>
        <w:t>Ce projet vise à améliorer la vie des femmes des régions rurales travaillant dans l’agriculture en Éthiopie, au Ghana et en Zambie. Il aide les femmes à participer pleinement à la vie économique de leur communauté, à gagner un revenu, à élargir l’accès au marché et à accroître leur autonomie financière.  Le projet vise à : 1) réaliser des progrès significatifs en matière d’autonomisation économique des femmes sur trois marchés en Afrique (la zone sud-ouest de Shewa en Éthiopie, le nord et le centre du Ghana, et les provinces de Copperbelt et du centre en Zambie); 2) faciliter la mise en commun des connaissances à l’échelle mondiale et accélérer l’atteinte de l’égalité des genres pour les femmes en élaborant des approches novatrices de financement du développement économique et en misant sur ces approches; 3) améliorer l’accès à de nouveaux débouchés en réduisant les obstacles liés au genre; 4) développer les compétences et les structures et modifier les normes sociales afin que les femmes puissent maximiser les avantages des possibilités économiques existantes.  Les activités du projet comprennent : 1) fournir de la formation non seulement sur les pratiques agricoles adaptées au climat afin d’offrir un savoir-faire technique pour les activités rémunératrices, mais aussi sur l’épargne, les affaires et la comptabilité afin de maximiser la rentabilité; 2) fournir des outils et un soutien aux femmes pour protéger la santé et la durabilité de leurs terres, et assister les petits exploitants agricoles dans l’adoption de pratiques agricoles adaptées au climat; 3) faciliter les partenariats qui améliorent l’accès des femmes aux prêts consentis à des conditions abordables et renforcer les relations commerciales.  Le projet vise à mieux outiller plus de 25?000 femmes de sorte à augmenter leurs revenus, dont 9?225 femmes en Éthiopie, 6?000 au Ghana et 10?000 en Zambie. Il vise également à profiter indirectement à 165?000 personnes, dont 55?000 en Éthiopie, 60?000 au Ghana et 50?000 en Zambie.</w:t>
      </w:r>
    </w:p>
    <w:p>
      <w:pPr>
        <w:pStyle w:val="Heading2"/>
      </w:pPr>
      <w:r>
        <w:t>Transactions</w:t>
      </w:r>
    </w:p>
    <w:p>
      <w:r>
        <w:rPr>
          <w:b/>
        </w:rPr>
        <w:t xml:space="preserve">Date : </w:t>
      </w:r>
      <w:r>
        <w:t>2022-03-17T00:00:00</w:t>
      </w:r>
      <w:r>
        <w:rPr>
          <w:b/>
        </w:rPr>
        <w:t xml:space="preserve">Type : </w:t>
      </w:r>
      <w:r>
        <w:t>Engagement</w:t>
      </w:r>
      <w:r>
        <w:rPr>
          <w:b/>
        </w:rPr>
        <w:t xml:space="preserve"> Montant : </w:t>
      </w:r>
      <w:r>
        <w:t>8000000.00</w:t>
      </w:r>
    </w:p>
    <w:p>
      <w:r>
        <w:rPr>
          <w:b/>
        </w:rPr>
        <w:t xml:space="preserve">Date : </w:t>
      </w:r>
      <w:r>
        <w:t>2022-03-27T00:00:00</w:t>
      </w:r>
      <w:r>
        <w:rPr>
          <w:b/>
        </w:rPr>
        <w:t xml:space="preserve">Type : </w:t>
      </w:r>
      <w:r>
        <w:t>Déboursé</w:t>
      </w:r>
      <w:r>
        <w:rPr>
          <w:b/>
        </w:rPr>
        <w:t xml:space="preserve"> Montant : </w:t>
      </w:r>
      <w:r>
        <w:t>1234600.00</w:t>
      </w:r>
    </w:p>
    <w:p>
      <w:r>
        <w:rPr>
          <w:b/>
        </w:rPr>
        <w:t xml:space="preserve">Date : </w:t>
      </w:r>
      <w:r>
        <w:t>2022-12-01T00:00:00</w:t>
      </w:r>
      <w:r>
        <w:rPr>
          <w:b/>
        </w:rPr>
        <w:t xml:space="preserve">Type : </w:t>
      </w:r>
      <w:r>
        <w:t>Déboursé</w:t>
      </w:r>
      <w:r>
        <w:rPr>
          <w:b/>
        </w:rPr>
        <w:t xml:space="preserve"> Montant : </w:t>
      </w:r>
      <w:r>
        <w:t>718254.00</w:t>
      </w:r>
    </w:p>
    <w:p>
      <w:r>
        <w:rPr>
          <w:b/>
        </w:rPr>
        <w:t xml:space="preserve">Date : </w:t>
      </w:r>
      <w:r>
        <w:t>2023-07-12T00:00:00</w:t>
      </w:r>
      <w:r>
        <w:rPr>
          <w:b/>
        </w:rPr>
        <w:t xml:space="preserve">Type : </w:t>
      </w:r>
      <w:r>
        <w:t>Déboursé</w:t>
      </w:r>
      <w:r>
        <w:rPr>
          <w:b/>
        </w:rPr>
        <w:t xml:space="preserve"> Montant : </w:t>
      </w:r>
      <w:r>
        <w:t>423675.00</w:t>
      </w:r>
    </w:p>
    <w:p>
      <w:r>
        <w:rPr>
          <w:b/>
        </w:rPr>
        <w:t xml:space="preserve">Date : </w:t>
      </w:r>
      <w:r>
        <w:t>2023-10-31T00:00:00</w:t>
      </w:r>
      <w:r>
        <w:rPr>
          <w:b/>
        </w:rPr>
        <w:t xml:space="preserve">Type : </w:t>
      </w:r>
      <w:r>
        <w:t>Déboursé</w:t>
      </w:r>
      <w:r>
        <w:rPr>
          <w:b/>
        </w:rPr>
        <w:t xml:space="preserve"> Montant : </w:t>
      </w:r>
      <w:r>
        <w:t>1022833.00</w:t>
      </w:r>
    </w:p>
    <w:p>
      <w:r>
        <w:rPr>
          <w:b/>
        </w:rPr>
        <w:t xml:space="preserve">Date : </w:t>
      </w:r>
      <w:r>
        <w:t>2024-03-27T00:00:00</w:t>
      </w:r>
      <w:r>
        <w:rPr>
          <w:b/>
        </w:rPr>
        <w:t xml:space="preserve">Type : </w:t>
      </w:r>
      <w:r>
        <w:t>Déboursé</w:t>
      </w:r>
      <w:r>
        <w:rPr>
          <w:b/>
        </w:rPr>
        <w:t xml:space="preserve"> Montant : </w:t>
      </w:r>
      <w:r>
        <w:t>1114847.00</w:t>
      </w:r>
    </w:p>
    <w:p>
      <w:r>
        <w:rPr>
          <w:b/>
        </w:rPr>
        <w:t xml:space="preserve">Date : </w:t>
      </w:r>
      <w:r>
        <w:t>2024-08-07T00:00:00</w:t>
      </w:r>
      <w:r>
        <w:rPr>
          <w:b/>
        </w:rPr>
        <w:t xml:space="preserve">Type : </w:t>
      </w:r>
      <w:r>
        <w:t>Déboursé</w:t>
      </w:r>
      <w:r>
        <w:rPr>
          <w:b/>
        </w:rPr>
        <w:t xml:space="preserve"> Montant : </w:t>
      </w:r>
      <w:r>
        <w:t>1142244.00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