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à la conférence des Nations Unies sur les pays les moins avancés</w:t>
      </w:r>
    </w:p>
    <w:p/>
    <w:p>
      <w:r>
        <w:rPr>
          <w:b/>
        </w:rPr>
        <w:t xml:space="preserve">Organisme : </w:t>
      </w:r>
      <w:r>
        <w:t>Affaires Mondiales Canada</w:t>
      </w:r>
    </w:p>
    <w:p>
      <w:r>
        <w:rPr>
          <w:b/>
        </w:rPr>
        <w:t xml:space="preserve">Numero de projet : </w:t>
      </w:r>
      <w:r>
        <w:t>CA-3-P009533001</w:t>
      </w:r>
    </w:p>
    <w:p>
      <w:r>
        <w:rPr>
          <w:b/>
        </w:rPr>
        <w:t xml:space="preserve">Lieu : </w:t>
      </w:r>
      <w:r>
        <w:t>Afrique, régional, Amérique, régional, Asie, régional</w:t>
      </w:r>
    </w:p>
    <w:p>
      <w:r>
        <w:rPr>
          <w:b/>
        </w:rPr>
        <w:t xml:space="preserve">Agence executive partenaire : </w:t>
      </w:r>
      <w:r>
        <w:t xml:space="preserve">Fonds général d'affectation spéciale des Nations Unies </w:t>
      </w:r>
    </w:p>
    <w:p>
      <w:r>
        <w:rPr>
          <w:b/>
        </w:rPr>
        <w:t xml:space="preserve">Type de financement : </w:t>
      </w:r>
      <w:r>
        <w:t>Don hors réorganisation de la dette (y compris quasi-dons)</w:t>
      </w:r>
    </w:p>
    <w:p>
      <w:r>
        <w:rPr>
          <w:b/>
        </w:rPr>
        <w:t xml:space="preserve">Dates : </w:t>
      </w:r>
      <w:r>
        <w:t>2021-03-23T00:00:00 au 2023-03-31T00:00:00</w:t>
      </w:r>
    </w:p>
    <w:p>
      <w:r>
        <w:rPr>
          <w:b/>
        </w:rPr>
        <w:t xml:space="preserve">Engagement : </w:t>
      </w:r>
      <w:r>
        <w:t>400000.00</w:t>
      </w:r>
    </w:p>
    <w:p>
      <w:r>
        <w:rPr>
          <w:b/>
        </w:rPr>
        <w:t xml:space="preserve">Total envoye en $ : </w:t>
      </w:r>
      <w:r>
        <w:t>400000.0</w:t>
      </w:r>
    </w:p>
    <w:p>
      <w:r>
        <w:rPr>
          <w:b/>
        </w:rPr>
        <w:t xml:space="preserve">Description : </w:t>
      </w:r>
      <w:r>
        <w:t>Ce projet soutient les préparatifs de fond de la cinquième Conférence des Nations Unies sur les pays les moins avancés (PMA), qui se tiendra à Doha, au Qatar, en janvier 2022. La conférence devrait adopter un programme d’action décennal pour les PMA, qui succédera au Programme d’action d’Istanbul, lequel prendra fin en 2020. Le Bureau de la Haute Représentante des Nations Unies pour les pays les moins avancés, les pays en développement sans littoral et les petits États insulaires en développement est le point central des préparatifs. Le processus préparatoire comprend deux réunions d’examen régional au printemps 2021, organisées par le Bangladesh et le Malawi, et deux réunions du Comité préparatoire intergouvernemental, dont le Canada est membre du Bureau. Le processus préparatoire et la conférence elle-même facilitent la participation de la société civile et des jeunes des PMA. Les activités de ce projet comprennent : 1) le soutien à la préparation des rapports nationaux des 46 pays les moins avancés (PMA); 2) le soutien à deux réunions préparatoires régionales; 3) l’organisation d’au moins deux événements préalables à la conférence sur des questions thématiques majeures pour les PMA; 4) les communications pour la cinquième Conférence des Nations Unies sur les PMA et ses réunions préparatoires; 5) la production et la diffusion de matériel de formation pour les journalistes; 6) l’augmentation de la mobilisation et de la participation des jeunes aux activités préparatoires.</w:t>
      </w:r>
    </w:p>
    <w:p>
      <w:pPr>
        <w:pStyle w:val="Heading2"/>
      </w:pPr>
      <w:r>
        <w:t>Transactions</w:t>
      </w:r>
    </w:p>
    <w:p>
      <w:r>
        <w:rPr>
          <w:b/>
        </w:rPr>
        <w:t xml:space="preserve">Date : </w:t>
      </w:r>
      <w:r>
        <w:t>2021-03-23T00:00:00</w:t>
      </w:r>
      <w:r>
        <w:rPr>
          <w:b/>
        </w:rPr>
        <w:t xml:space="preserve">Type : </w:t>
      </w:r>
      <w:r>
        <w:t>Engagement</w:t>
      </w:r>
      <w:r>
        <w:rPr>
          <w:b/>
        </w:rPr>
        <w:t xml:space="preserve"> Montant : </w:t>
      </w:r>
      <w:r>
        <w:t>400000.00</w:t>
      </w:r>
    </w:p>
    <w:p>
      <w:r>
        <w:rPr>
          <w:b/>
        </w:rPr>
        <w:t xml:space="preserve">Date : </w:t>
      </w:r>
      <w:r>
        <w:t>2021-03-31T00:00:00</w:t>
      </w:r>
      <w:r>
        <w:rPr>
          <w:b/>
        </w:rPr>
        <w:t xml:space="preserve">Type : </w:t>
      </w:r>
      <w:r>
        <w:t>Déboursé</w:t>
      </w:r>
      <w:r>
        <w:rPr>
          <w:b/>
        </w:rPr>
        <w:t xml:space="preserve"> Montant : </w:t>
      </w:r>
      <w:r>
        <w:t>5.00</w:t>
      </w:r>
    </w:p>
    <w:p>
      <w:r>
        <w:rPr>
          <w:b/>
        </w:rPr>
        <w:t xml:space="preserve">Date : </w:t>
      </w:r>
      <w:r>
        <w:t>2021-03-31T00:00:00</w:t>
      </w:r>
      <w:r>
        <w:rPr>
          <w:b/>
        </w:rPr>
        <w:t xml:space="preserve">Type : </w:t>
      </w:r>
      <w:r>
        <w:t>Déboursé</w:t>
      </w:r>
      <w:r>
        <w:rPr>
          <w:b/>
        </w:rPr>
        <w:t xml:space="preserve"> Montant : </w:t>
      </w:r>
      <w:r>
        <w:t>199995.00</w:t>
      </w:r>
    </w:p>
    <w:p>
      <w:r>
        <w:rPr>
          <w:b/>
        </w:rPr>
        <w:t xml:space="preserve">Date : </w:t>
      </w:r>
      <w:r>
        <w:t>2022-03-31T00:00:00</w:t>
      </w:r>
      <w:r>
        <w:rPr>
          <w:b/>
        </w:rPr>
        <w:t xml:space="preserve">Type : </w:t>
      </w:r>
      <w:r>
        <w:t>Déboursé</w:t>
      </w:r>
      <w:r>
        <w:rPr>
          <w:b/>
        </w:rPr>
        <w:t xml:space="preserve"> Montant : </w:t>
      </w:r>
      <w:r>
        <w:t>200000.00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