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Appui à la mission d’observation électorale pour les élections nationales de 2017 au Honduras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CA-3-P005450001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OEA - Organisation des États Américains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2017-11-07T00:00:00 au 2018-04-02T00:00:00</w:t>
      </w:r>
    </w:p>
    <w:p>
      <w:r>
        <w:rPr>
          <w:b/>
        </w:rPr>
        <w:t xml:space="preserve">Engagement : </w:t>
      </w:r>
      <w:r>
        <w:t>250000.00</w:t>
      </w:r>
    </w:p>
    <w:p>
      <w:r>
        <w:rPr>
          <w:b/>
        </w:rPr>
        <w:t xml:space="preserve">Total envoye en $ : </w:t>
      </w:r>
      <w:r>
        <w:t>250000.0</w:t>
      </w:r>
    </w:p>
    <w:p>
      <w:r>
        <w:rPr>
          <w:b/>
        </w:rPr>
        <w:t xml:space="preserve">Description : </w:t>
      </w:r>
      <w:r>
        <w:t>Ce projet vise à améliorer la démocratie et l'égalité entre les sexes au Honduras en appuyant le processus d’observation électorale pour les élections nationales du 26 novembre 2017. Les postes à élire comprennent: le président, trois vice-présidents, 128 membres du Congrès national et 298 maires. Le projet appuie la mission d'observation électorale de l'Organisation des États américains qui déploie 80 observateurs et experts (45% de femmes) dans au moins 350 bureaux de vote répartis dans les 18 départements. Les activités de la mission d'observation électorale comprennent : 1) suivre le processus électoral et faire des recommandations aux institutions honduriennes compétentes visant l’amélioration de la conduite des élections; 2) rédiger et partager un rapport visant à accroître les connaissances des autorités électorales sur les défis existants pour la participation égale des femmes au système politico-électoral; 3) effectuer un comptage rapide pour vérifier la validité du résultat électoral officiel.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2017-11-07T00:00:00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250000.00</w:t>
      </w:r>
    </w:p>
    <w:p>
      <w:r>
        <w:rPr>
          <w:b/>
        </w:rPr>
        <w:t xml:space="preserve">Date : </w:t>
      </w:r>
      <w:r>
        <w:t>2017-11-22T00:00:00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237500.00</w:t>
      </w:r>
    </w:p>
    <w:p>
      <w:r>
        <w:rPr>
          <w:b/>
        </w:rPr>
        <w:t xml:space="preserve">Date : </w:t>
      </w:r>
      <w:r>
        <w:t>2018-03-31T00:00:00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12500.00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