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développement et au renforcement des PME de l’ANASE</w:t>
      </w:r>
    </w:p>
    <w:p/>
    <w:p>
      <w:r>
        <w:rPr>
          <w:b/>
        </w:rPr>
        <w:t xml:space="preserve">Organisme : </w:t>
      </w:r>
      <w:r>
        <w:t>Affaires Mondiales Canada</w:t>
      </w:r>
    </w:p>
    <w:p>
      <w:r>
        <w:rPr>
          <w:b/>
        </w:rPr>
        <w:t xml:space="preserve">Numero de projet : </w:t>
      </w:r>
      <w:r>
        <w:t>CA-3-D002653001</w:t>
      </w:r>
    </w:p>
    <w:p>
      <w:r>
        <w:rPr>
          <w:b/>
        </w:rPr>
        <w:t xml:space="preserve">Lieu : </w:t>
      </w:r>
      <w:r>
        <w:t>Extrême-Orient, régional, Asie, régional</w:t>
      </w:r>
    </w:p>
    <w:p>
      <w:r>
        <w:rPr>
          <w:b/>
        </w:rPr>
        <w:t xml:space="preserve">Agence executive partenaire : </w:t>
      </w:r>
      <w:r>
        <w:t xml:space="preserve">OCDE - Organisation pour la coopération et le développement économiques </w:t>
      </w:r>
    </w:p>
    <w:p>
      <w:r>
        <w:rPr>
          <w:b/>
        </w:rPr>
        <w:t xml:space="preserve">Type de financement : </w:t>
      </w:r>
      <w:r>
        <w:t>Don hors réorganisation de la dette (y compris quasi-dons)</w:t>
      </w:r>
    </w:p>
    <w:p>
      <w:r>
        <w:rPr>
          <w:b/>
        </w:rPr>
        <w:t xml:space="preserve">Dates : </w:t>
      </w:r>
      <w:r>
        <w:t>2016-03-11T00:00:00 au 2021-12-31T00:00:00</w:t>
      </w:r>
    </w:p>
    <w:p>
      <w:r>
        <w:rPr>
          <w:b/>
        </w:rPr>
        <w:t xml:space="preserve">Engagement : </w:t>
      </w:r>
      <w:r>
        <w:t>11854888.00</w:t>
      </w:r>
    </w:p>
    <w:p>
      <w:r>
        <w:rPr>
          <w:b/>
        </w:rPr>
        <w:t xml:space="preserve">Total envoye en $ : </w:t>
      </w:r>
      <w:r>
        <w:t>11854888.0</w:t>
      </w:r>
    </w:p>
    <w:p>
      <w:r>
        <w:rPr>
          <w:b/>
        </w:rPr>
        <w:t xml:space="preserve">Description : </w:t>
      </w:r>
      <w:r>
        <w:t>Le projet vise à permettre le développement des petites et moyennes entreprises (PME) dans les pays de l’Association des nations de l’Asie du Sud-Est (ANASE) au moyen de politiques sur les PME plus efficaces et mieux coordonnées, ainsi qu’en établissant des liens entre les PME et les chaînes de valeur régionales et mondiales, ce qui permettra d’accroître l’intégration, la compétitivité, la résilience et l’innovation de la communauté économique de l’ANASE. Les activités de ce projet comprennent : 1) élaborer une deuxième version de l’indice des politiques sur les PME de l’ANASE pour évaluer la portée et la qualité des politiques et des institutions consacrées aux PME dans la région; 2) soutenir un Réseau régional pour les politiques sur les PME de l’ANASE et de l’Organisation de coopération et de développement économiques (OCDE) permettant à des experts de haut niveau des deux organisations de relever des défis communs, comme améliorer la compétitivité des PME en tirant parti des connaissances et des expériences de leurs économies respectives; 3) entretenir les liens des PME des pays de l’ANASE avec les chaînes de valeur et les investisseurs étrangers, en coopérant notamment avec le Conseil commercial Canada-ANASE; 4) s’associer avec l’Initiative de refonte du financement du développement du Forum économique mondial et de l’OCDE ainsi que d’autres intervenants importants pour promouvoir des méthodes novatrices de financement des PME lors des tables rondes annuelles de l’ANASE.  Ce projet s’harmonise parfaitement avec la Stratégie de croissance économique durable du MAECD, le Plan d’action ANASE-Canada 2016-2020 et les objectifs stratégiques du plan d’action stratégique de l’ANASE pour le développement des PME.</w:t>
      </w:r>
    </w:p>
    <w:p>
      <w:pPr>
        <w:pStyle w:val="Heading2"/>
      </w:pPr>
      <w:r>
        <w:t>Transactions</w:t>
      </w:r>
    </w:p>
    <w:p>
      <w:r>
        <w:rPr>
          <w:b/>
        </w:rPr>
        <w:t xml:space="preserve">Date : </w:t>
      </w:r>
      <w:r>
        <w:t>2016-03-11T00:00:00</w:t>
      </w:r>
      <w:r>
        <w:rPr>
          <w:b/>
        </w:rPr>
        <w:t xml:space="preserve">Type : </w:t>
      </w:r>
      <w:r>
        <w:t>Engagement</w:t>
      </w:r>
      <w:r>
        <w:rPr>
          <w:b/>
        </w:rPr>
        <w:t xml:space="preserve"> Montant : </w:t>
      </w:r>
      <w:r>
        <w:t>11854888.00</w:t>
      </w:r>
    </w:p>
    <w:p>
      <w:r>
        <w:rPr>
          <w:b/>
        </w:rPr>
        <w:t xml:space="preserve">Date : </w:t>
      </w:r>
      <w:r>
        <w:t>2016-03-17T00:00:00</w:t>
      </w:r>
      <w:r>
        <w:rPr>
          <w:b/>
        </w:rPr>
        <w:t xml:space="preserve">Type : </w:t>
      </w:r>
      <w:r>
        <w:t>Déboursé</w:t>
      </w:r>
      <w:r>
        <w:rPr>
          <w:b/>
        </w:rPr>
        <w:t xml:space="preserve"> Montant : </w:t>
      </w:r>
      <w:r>
        <w:t>2370858.00</w:t>
      </w:r>
    </w:p>
    <w:p>
      <w:r>
        <w:rPr>
          <w:b/>
        </w:rPr>
        <w:t xml:space="preserve">Date : </w:t>
      </w:r>
      <w:r>
        <w:t>2017-01-11T00:00:00</w:t>
      </w:r>
      <w:r>
        <w:rPr>
          <w:b/>
        </w:rPr>
        <w:t xml:space="preserve">Type : </w:t>
      </w:r>
      <w:r>
        <w:t>Déboursé</w:t>
      </w:r>
      <w:r>
        <w:rPr>
          <w:b/>
        </w:rPr>
        <w:t xml:space="preserve"> Montant : </w:t>
      </w:r>
      <w:r>
        <w:t>2932487.00</w:t>
      </w:r>
    </w:p>
    <w:p>
      <w:r>
        <w:rPr>
          <w:b/>
        </w:rPr>
        <w:t xml:space="preserve">Date : </w:t>
      </w:r>
      <w:r>
        <w:t>2017-09-28T00:00:00</w:t>
      </w:r>
      <w:r>
        <w:rPr>
          <w:b/>
        </w:rPr>
        <w:t xml:space="preserve">Type : </w:t>
      </w:r>
      <w:r>
        <w:t>Déboursé</w:t>
      </w:r>
      <w:r>
        <w:rPr>
          <w:b/>
        </w:rPr>
        <w:t xml:space="preserve"> Montant : </w:t>
      </w:r>
      <w:r>
        <w:t>2932487.00</w:t>
      </w:r>
    </w:p>
    <w:p>
      <w:r>
        <w:rPr>
          <w:b/>
        </w:rPr>
        <w:t xml:space="preserve">Date : </w:t>
      </w:r>
      <w:r>
        <w:t>2018-12-12T00:00:00</w:t>
      </w:r>
      <w:r>
        <w:rPr>
          <w:b/>
        </w:rPr>
        <w:t xml:space="preserve">Type : </w:t>
      </w:r>
      <w:r>
        <w:t>Déboursé</w:t>
      </w:r>
      <w:r>
        <w:rPr>
          <w:b/>
        </w:rPr>
        <w:t xml:space="preserve"> Montant : </w:t>
      </w:r>
      <w:r>
        <w:t>1988371.00</w:t>
      </w:r>
    </w:p>
    <w:p>
      <w:r>
        <w:rPr>
          <w:b/>
        </w:rPr>
        <w:t xml:space="preserve">Date : </w:t>
      </w:r>
      <w:r>
        <w:t>2019-04-30T00:00:00</w:t>
      </w:r>
      <w:r>
        <w:rPr>
          <w:b/>
        </w:rPr>
        <w:t xml:space="preserve">Type : </w:t>
      </w:r>
      <w:r>
        <w:t>Déboursé</w:t>
      </w:r>
      <w:r>
        <w:rPr>
          <w:b/>
        </w:rPr>
        <w:t xml:space="preserve"> Montant : </w:t>
      </w:r>
      <w:r>
        <w:t>1630685.00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