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fonds mondial pour les Survivant.es de violences sexuelles liées aux conflits</w:t>
      </w:r>
    </w:p>
    <w:p/>
    <w:p>
      <w:r>
        <w:rPr>
          <w:b/>
        </w:rPr>
        <w:t xml:space="preserve">Organisme : </w:t>
      </w:r>
      <w:r>
        <w:t>Affaires Mondiales Canada</w:t>
      </w:r>
    </w:p>
    <w:p>
      <w:r>
        <w:rPr>
          <w:b/>
        </w:rPr>
        <w:t xml:space="preserve">Numero de projet : </w:t>
      </w:r>
      <w:r>
        <w:t>CA-3-P014126001</w:t>
      </w:r>
    </w:p>
    <w:p>
      <w:r>
        <w:rPr>
          <w:b/>
        </w:rPr>
        <w:t xml:space="preserve">Lieu : </w:t>
      </w:r>
      <w:r>
        <w:t>Afrique, régional, Amérique, régional, Asie, régional, Europe, régional</w:t>
      </w:r>
    </w:p>
    <w:p>
      <w:r>
        <w:rPr>
          <w:b/>
        </w:rPr>
        <w:t xml:space="preserve">Agence executive partenaire : </w:t>
      </w:r>
      <w:r>
        <w:t>The Global Fund for Survivors of Conflict-Related Sexual Violence</w:t>
      </w:r>
    </w:p>
    <w:p>
      <w:r>
        <w:rPr>
          <w:b/>
        </w:rPr>
        <w:t xml:space="preserve">Type de financement : </w:t>
      </w:r>
      <w:r>
        <w:t>Don hors réorganisation de la dette (y compris quasi-dons)</w:t>
      </w:r>
    </w:p>
    <w:p>
      <w:r>
        <w:rPr>
          <w:b/>
        </w:rPr>
        <w:t xml:space="preserve">Dates : </w:t>
      </w:r>
      <w:r>
        <w:t>2024-03-25T00:00:00 au 2027-12-31T00:00:00</w:t>
      </w:r>
    </w:p>
    <w:p>
      <w:r>
        <w:rPr>
          <w:b/>
        </w:rPr>
        <w:t xml:space="preserve">Engagement : </w:t>
      </w:r>
      <w:r>
        <w:t>5000000.00</w:t>
      </w:r>
    </w:p>
    <w:p>
      <w:r>
        <w:rPr>
          <w:b/>
        </w:rPr>
        <w:t xml:space="preserve">Total envoye en $ : </w:t>
      </w:r>
      <w:r>
        <w:t>2400000.0</w:t>
      </w:r>
    </w:p>
    <w:p>
      <w:r>
        <w:rPr>
          <w:b/>
        </w:rPr>
        <w:t xml:space="preserve">Description : </w:t>
      </w:r>
      <w:r>
        <w:t>Ce projet vise à améliorer les conditions de vie des survivant(e)s de violences sexuelles liées aux conflits par l'intermédiaire du fonds mondial pour les Survivant(e)s de violences sexuelles liées aux conflits (GSF). Il cherche à travailler avec les survivant(e)s de violences sexuelles liées aux conflits dans le monde entier pour améliorer et garantir leur accès à des réparations et à des mesures de réparation globales répondant à leurs besoins urgents. Les activités de ce projet comprennent : 1) l'octroi de subventions aux organisations de la société civile afin de garantir que les survivant(e)s bénéficient de mesures de réparation provisoires; 2) le plaidoyer aux niveaux international et national en faveur de l'élaboration de politiques, de programmes et de lois visant à améliorer l'accès aux réparations pour les survivant(e)s de violences sexuelles liées aux conflits; 3) la fourniture d'une assistance technique aux États et aux autres parties prenantes afin de développer leurs programmes nationaux de réparations.  Le projet vise à favoriser et à encourager la participation des femmes et des filles, car elles sont plus susceptibles d'être victimes de violences sexuelles liées aux conflits. Il cherche également la participation des hommes et des garçons, en fonction du contexte.</w:t>
      </w:r>
    </w:p>
    <w:p>
      <w:pPr>
        <w:pStyle w:val="Heading2"/>
      </w:pPr>
      <w:r>
        <w:t>Transactions</w:t>
      </w:r>
    </w:p>
    <w:p>
      <w:r>
        <w:rPr>
          <w:b/>
        </w:rPr>
        <w:t xml:space="preserve">Date : </w:t>
      </w:r>
      <w:r>
        <w:t>2024-03-25T00:00:00</w:t>
      </w:r>
      <w:r>
        <w:rPr>
          <w:b/>
        </w:rPr>
        <w:t xml:space="preserve">Type : </w:t>
      </w:r>
      <w:r>
        <w:t>Engagement</w:t>
      </w:r>
      <w:r>
        <w:rPr>
          <w:b/>
        </w:rPr>
        <w:t xml:space="preserve"> Montant : </w:t>
      </w:r>
      <w:r>
        <w:t>5000000.00</w:t>
      </w:r>
    </w:p>
    <w:p>
      <w:r>
        <w:rPr>
          <w:b/>
        </w:rPr>
        <w:t xml:space="preserve">Date : </w:t>
      </w:r>
      <w:r>
        <w:t>2024-03-28T00:00:00</w:t>
      </w:r>
      <w:r>
        <w:rPr>
          <w:b/>
        </w:rPr>
        <w:t xml:space="preserve">Type : </w:t>
      </w:r>
      <w:r>
        <w:t>Déboursé</w:t>
      </w:r>
      <w:r>
        <w:rPr>
          <w:b/>
        </w:rPr>
        <w:t xml:space="preserve"> Montant : </w:t>
      </w:r>
      <w:r>
        <w:t>1000000.00</w:t>
      </w:r>
    </w:p>
    <w:p>
      <w:r>
        <w:rPr>
          <w:b/>
        </w:rPr>
        <w:t xml:space="preserve">Date : </w:t>
      </w:r>
      <w:r>
        <w:t>2025-01-29T00:00:00</w:t>
      </w:r>
      <w:r>
        <w:rPr>
          <w:b/>
        </w:rPr>
        <w:t xml:space="preserve">Type : </w:t>
      </w:r>
      <w:r>
        <w:t>Déboursé</w:t>
      </w:r>
      <w:r>
        <w:rPr>
          <w:b/>
        </w:rPr>
        <w:t xml:space="preserve"> Montant : </w:t>
      </w:r>
      <w:r>
        <w:t>-1400000.00</w:t>
      </w:r>
    </w:p>
    <w:p>
      <w:r>
        <w:rPr>
          <w:b/>
        </w:rPr>
        <w:t xml:space="preserve">Date : </w:t>
      </w:r>
      <w:r>
        <w:t>2025-01-29T00:00:00</w:t>
      </w:r>
      <w:r>
        <w:rPr>
          <w:b/>
        </w:rPr>
        <w:t xml:space="preserve">Type : </w:t>
      </w:r>
      <w:r>
        <w:t>Déboursé</w:t>
      </w:r>
      <w:r>
        <w:rPr>
          <w:b/>
        </w:rPr>
        <w:t xml:space="preserve"> Montant : </w:t>
      </w:r>
      <w:r>
        <w:t>1400000.00</w:t>
      </w:r>
    </w:p>
    <w:p>
      <w:r>
        <w:rPr>
          <w:b/>
        </w:rPr>
        <w:t xml:space="preserve">Date : </w:t>
      </w:r>
      <w:r>
        <w:t>2025-01-30T00:00:00</w:t>
      </w:r>
      <w:r>
        <w:rPr>
          <w:b/>
        </w:rPr>
        <w:t xml:space="preserve">Type : </w:t>
      </w:r>
      <w:r>
        <w:t>Déboursé</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