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fonds pour la santé des réfugiés en Jordanie</w:t>
      </w:r>
    </w:p>
    <w:p/>
    <w:p>
      <w:r>
        <w:rPr>
          <w:b/>
        </w:rPr>
        <w:t xml:space="preserve">Organisme : </w:t>
      </w:r>
      <w:r>
        <w:t>Affaires Mondiales Canada</w:t>
      </w:r>
    </w:p>
    <w:p>
      <w:r>
        <w:rPr>
          <w:b/>
        </w:rPr>
        <w:t xml:space="preserve">Numero de projet : </w:t>
      </w:r>
      <w:r>
        <w:t>CA-3-P012304001</w:t>
      </w:r>
    </w:p>
    <w:p>
      <w:r>
        <w:rPr>
          <w:b/>
        </w:rPr>
        <w:t xml:space="preserve">Lieu : </w:t>
      </w:r>
      <w:r/>
    </w:p>
    <w:p>
      <w:r>
        <w:rPr>
          <w:b/>
        </w:rPr>
        <w:t xml:space="preserve">Agence executive partenaire : </w:t>
      </w:r>
      <w:r>
        <w:t xml:space="preserve">Gouvernement de la Jordanie </w:t>
      </w:r>
    </w:p>
    <w:p>
      <w:r>
        <w:rPr>
          <w:b/>
        </w:rPr>
        <w:t xml:space="preserve">Type de financement : </w:t>
      </w:r>
      <w:r>
        <w:t>Don hors réorganisation de la dette (y compris quasi-dons)</w:t>
      </w:r>
    </w:p>
    <w:p>
      <w:r>
        <w:rPr>
          <w:b/>
        </w:rPr>
        <w:t xml:space="preserve">Dates : </w:t>
      </w:r>
      <w:r>
        <w:t>2023-03-06T00:00:00 au 2024-03-31T00:00:00</w:t>
      </w:r>
    </w:p>
    <w:p>
      <w:r>
        <w:rPr>
          <w:b/>
        </w:rPr>
        <w:t xml:space="preserve">Engagement : </w:t>
      </w:r>
      <w:r>
        <w:t>16447750.00</w:t>
      </w:r>
    </w:p>
    <w:p>
      <w:r>
        <w:rPr>
          <w:b/>
        </w:rPr>
        <w:t xml:space="preserve">Total envoye en $ : </w:t>
      </w:r>
      <w:r>
        <w:t>16300000.0</w:t>
      </w:r>
    </w:p>
    <w:p>
      <w:r>
        <w:rPr>
          <w:b/>
        </w:rPr>
        <w:t xml:space="preserve">Description : </w:t>
      </w:r>
      <w:r>
        <w:t>Cette subvention représente le soutien institutionnel à long terme du Canada au gouvernement de la Jordanie. Le ministère jordanien de la Santé utilise ces fonds, ainsi que ceux d'autres donateurs, pour assurer de meilleurs résultats en matière de santé à des centaines de milliers de réfugiés syriens et non syriens, en particulier les femmes et les filles. Avec d'autres donateurs, la contribution du Canada compense les coûts supplémentaires liés à la prestation de services de santé aux Syriens par l'entremise du système de santé publique de la Jordanie. Les activités du projet comprennent (1) la prestation de services de soins de santé primaires et secondaires dans les établissements du ministère de la Santé ; et (2) l'achat de médicaments, de solutions médicales, de produits consommables et de fournitures.</w:t>
      </w:r>
    </w:p>
    <w:p>
      <w:pPr>
        <w:pStyle w:val="Heading2"/>
      </w:pPr>
      <w:r>
        <w:t>Transactions</w:t>
      </w:r>
    </w:p>
    <w:p>
      <w:r>
        <w:rPr>
          <w:b/>
        </w:rPr>
        <w:t xml:space="preserve">Date : </w:t>
      </w:r>
      <w:r>
        <w:t>2023-03-06T00:00:00</w:t>
      </w:r>
      <w:r>
        <w:rPr>
          <w:b/>
        </w:rPr>
        <w:t xml:space="preserve">Type : </w:t>
      </w:r>
      <w:r>
        <w:t>Engagement</w:t>
      </w:r>
      <w:r>
        <w:rPr>
          <w:b/>
        </w:rPr>
        <w:t xml:space="preserve"> Montant : </w:t>
      </w:r>
      <w:r>
        <w:t>16447750.00</w:t>
      </w:r>
    </w:p>
    <w:p>
      <w:r>
        <w:rPr>
          <w:b/>
        </w:rPr>
        <w:t xml:space="preserve">Date : </w:t>
      </w:r>
      <w:r>
        <w:t>2023-03-30T00:00:00</w:t>
      </w:r>
      <w:r>
        <w:rPr>
          <w:b/>
        </w:rPr>
        <w:t xml:space="preserve">Type : </w:t>
      </w:r>
      <w:r>
        <w:t>Déboursé</w:t>
      </w:r>
      <w:r>
        <w:rPr>
          <w:b/>
        </w:rPr>
        <w:t xml:space="preserve"> Montant : </w:t>
      </w:r>
      <w:r>
        <w:t>10000000.00</w:t>
      </w:r>
    </w:p>
    <w:p>
      <w:r>
        <w:rPr>
          <w:b/>
        </w:rPr>
        <w:t xml:space="preserve">Date : </w:t>
      </w:r>
      <w:r>
        <w:t>2024-03-20T00:00:00</w:t>
      </w:r>
      <w:r>
        <w:rPr>
          <w:b/>
        </w:rPr>
        <w:t xml:space="preserve">Type : </w:t>
      </w:r>
      <w:r>
        <w:t>Déboursé</w:t>
      </w:r>
      <w:r>
        <w:rPr>
          <w:b/>
        </w:rPr>
        <w:t xml:space="preserve"> Montant : </w:t>
      </w:r>
      <w:r>
        <w:t>6300000.00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