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Appui aux réformes et aux processus électoraux au Mali</w:t>
      </w:r>
    </w:p>
    <w:p/>
    <w:p>
      <w:r>
        <w:rPr>
          <w:b/>
        </w:rPr>
        <w:t xml:space="preserve">Organisme : </w:t>
      </w:r>
      <w:r>
        <w:t>Affaires Mondiales Canada</w:t>
      </w:r>
    </w:p>
    <w:p>
      <w:r>
        <w:rPr>
          <w:b/>
        </w:rPr>
        <w:t xml:space="preserve">Numero de projet : </w:t>
      </w:r>
      <w:r>
        <w:t>CA-3-P010112001</w:t>
      </w:r>
    </w:p>
    <w:p>
      <w:r>
        <w:rPr>
          <w:b/>
        </w:rPr>
        <w:t xml:space="preserve">Lieu : </w:t>
      </w:r>
      <w:r/>
    </w:p>
    <w:p>
      <w:r>
        <w:rPr>
          <w:b/>
        </w:rPr>
        <w:t xml:space="preserve">Agence executive partenaire : </w:t>
      </w:r>
      <w:r>
        <w:t xml:space="preserve">PNUD - Programme des Nations Unies pour le développement </w:t>
      </w:r>
    </w:p>
    <w:p>
      <w:r>
        <w:rPr>
          <w:b/>
        </w:rPr>
        <w:t xml:space="preserve">Type de financement : </w:t>
      </w:r>
      <w:r>
        <w:t>Don hors réorganisation de la dette (y compris quasi-dons)</w:t>
      </w:r>
    </w:p>
    <w:p>
      <w:r>
        <w:rPr>
          <w:b/>
        </w:rPr>
        <w:t xml:space="preserve">Dates : </w:t>
      </w:r>
      <w:r>
        <w:t>2021-03-30T00:00:00 au 2025-05-30T00:00:00</w:t>
      </w:r>
    </w:p>
    <w:p>
      <w:r>
        <w:rPr>
          <w:b/>
        </w:rPr>
        <w:t xml:space="preserve">Engagement : </w:t>
      </w:r>
      <w:r>
        <w:t>5000000.00</w:t>
      </w:r>
    </w:p>
    <w:p>
      <w:r>
        <w:rPr>
          <w:b/>
        </w:rPr>
        <w:t xml:space="preserve">Total envoye en $ : </w:t>
      </w:r>
      <w:r>
        <w:t>5000000.0</w:t>
      </w:r>
    </w:p>
    <w:p>
      <w:r>
        <w:rPr>
          <w:b/>
        </w:rPr>
        <w:t xml:space="preserve">Description : </w:t>
      </w:r>
      <w:r>
        <w:t>Ce projet contribue à renforcer les processus et les institutions constitutionnels, électoraux et parlementaires de manière à promouvoir l’inclusion, la transparence, la redevabilité et la paix au Mali. Ce projet vise également à promouvoir une gouvernance démocratique inclusive qui intègre les aspirations des groupes marginalisés, surtout les jeunes et les femmes, tout en établissant un climat stable et apaisé permettant de jeter les bases pour une paix et un développement durables. Les activités du projet comprennent : 1) soutenir la tenue d’un referendum constitutionnel et des élections générales de sortie de la transition; 2) assister les autorités de la transition pour conduire des réformes inclusives et de développer un cadre permettant d’instaurer un climat de confiance favorable à l’organisation d’élections démocratiques et pacifiques; 3) soutenir les organisations de femmes pour promouvoir la participation politique des femmes, des jeunes et des personnes vivant avec un handicap dans les réformes institutionnelles et les processus électoraux; 4) aider les médias pour favoriser la transparence des processus électoraux et des réformes; 5) soutenir le cadre du mandat d’appui électoral de la Mission multidimensionnelle intégrée des Nations unies pour la stabilisation au Mali; 6) soutenir l’atténuation de la désinformation, prévenir les conflits et renforcer le dialogue entre les acteurs nationaux; 7) offrir un appui technique pour la gestion de contentieux électoraux.  Ce projet compte bénéficier aux acteurs gouvernementaux et non-gouvernementaux du processus électoral et de réforme malien, y compris 150 000 responsables électoraux et les membres des bureaux de vote (dont 30% de femmes) et 7 547 562 électeurs inscrits.</w:t>
      </w:r>
    </w:p>
    <w:p>
      <w:pPr>
        <w:pStyle w:val="Heading2"/>
      </w:pPr>
      <w:r>
        <w:t>Transactions</w:t>
      </w:r>
    </w:p>
    <w:p>
      <w:r>
        <w:rPr>
          <w:b/>
        </w:rPr>
        <w:t xml:space="preserve">Date : </w:t>
      </w:r>
      <w:r>
        <w:t>2021-03-30T00:00:00</w:t>
      </w:r>
      <w:r>
        <w:rPr>
          <w:b/>
        </w:rPr>
        <w:t xml:space="preserve">Type : </w:t>
      </w:r>
      <w:r>
        <w:t>Engagement</w:t>
      </w:r>
      <w:r>
        <w:rPr>
          <w:b/>
        </w:rPr>
        <w:t xml:space="preserve"> Montant : </w:t>
      </w:r>
      <w:r>
        <w:t>5000000.00</w:t>
      </w:r>
    </w:p>
    <w:p>
      <w:r>
        <w:rPr>
          <w:b/>
        </w:rPr>
        <w:t xml:space="preserve">Date : </w:t>
      </w:r>
      <w:r>
        <w:t>2021-03-31T00:00:00</w:t>
      </w:r>
      <w:r>
        <w:rPr>
          <w:b/>
        </w:rPr>
        <w:t xml:space="preserve">Type : </w:t>
      </w:r>
      <w:r>
        <w:t>Déboursé</w:t>
      </w:r>
      <w:r>
        <w:rPr>
          <w:b/>
        </w:rPr>
        <w:t xml:space="preserve"> Montant : </w:t>
      </w:r>
      <w:r>
        <w:t>1250000.00</w:t>
      </w:r>
    </w:p>
    <w:p>
      <w:r>
        <w:rPr>
          <w:b/>
        </w:rPr>
        <w:t xml:space="preserve">Date : </w:t>
      </w:r>
      <w:r>
        <w:t>2021-09-29T00:00:00</w:t>
      </w:r>
      <w:r>
        <w:rPr>
          <w:b/>
        </w:rPr>
        <w:t xml:space="preserve">Type : </w:t>
      </w:r>
      <w:r>
        <w:t>Déboursé</w:t>
      </w:r>
      <w:r>
        <w:rPr>
          <w:b/>
        </w:rPr>
        <w:t xml:space="preserve"> Montant : </w:t>
      </w:r>
      <w:r>
        <w:t>625000.00</w:t>
      </w:r>
    </w:p>
    <w:p>
      <w:r>
        <w:rPr>
          <w:b/>
        </w:rPr>
        <w:t xml:space="preserve">Date : </w:t>
      </w:r>
      <w:r>
        <w:t>2022-03-14T00:00:00</w:t>
      </w:r>
      <w:r>
        <w:rPr>
          <w:b/>
        </w:rPr>
        <w:t xml:space="preserve">Type : </w:t>
      </w:r>
      <w:r>
        <w:t>Déboursé</w:t>
      </w:r>
      <w:r>
        <w:rPr>
          <w:b/>
        </w:rPr>
        <w:t xml:space="preserve"> Montant : </w:t>
      </w:r>
      <w:r>
        <w:t>625000.00</w:t>
      </w:r>
    </w:p>
    <w:p>
      <w:r>
        <w:rPr>
          <w:b/>
        </w:rPr>
        <w:t xml:space="preserve">Date : </w:t>
      </w:r>
      <w:r>
        <w:t>2023-02-22T00:00:00</w:t>
      </w:r>
      <w:r>
        <w:rPr>
          <w:b/>
        </w:rPr>
        <w:t xml:space="preserve">Type : </w:t>
      </w:r>
      <w:r>
        <w:t>Déboursé</w:t>
      </w:r>
      <w:r>
        <w:rPr>
          <w:b/>
        </w:rPr>
        <w:t xml:space="preserve"> Montant : </w:t>
      </w:r>
      <w:r>
        <w:t>625000.00</w:t>
      </w:r>
    </w:p>
    <w:p>
      <w:r>
        <w:rPr>
          <w:b/>
        </w:rPr>
        <w:t xml:space="preserve">Date : </w:t>
      </w:r>
      <w:r>
        <w:t>2023-02-22T00:00:00</w:t>
      </w:r>
      <w:r>
        <w:rPr>
          <w:b/>
        </w:rPr>
        <w:t xml:space="preserve">Type : </w:t>
      </w:r>
      <w:r>
        <w:t>Déboursé</w:t>
      </w:r>
      <w:r>
        <w:rPr>
          <w:b/>
        </w:rPr>
        <w:t xml:space="preserve"> Montant : </w:t>
      </w:r>
      <w:r>
        <w:t>625000.00</w:t>
      </w:r>
    </w:p>
    <w:p>
      <w:r>
        <w:rPr>
          <w:b/>
        </w:rPr>
        <w:t xml:space="preserve">Date : </w:t>
      </w:r>
      <w:r>
        <w:t>2023-12-06T00:00:00</w:t>
      </w:r>
      <w:r>
        <w:rPr>
          <w:b/>
        </w:rPr>
        <w:t xml:space="preserve">Type : </w:t>
      </w:r>
      <w:r>
        <w:t>Déboursé</w:t>
      </w:r>
      <w:r>
        <w:rPr>
          <w:b/>
        </w:rPr>
        <w:t xml:space="preserve"> Montant : </w:t>
      </w:r>
      <w:r>
        <w:t>625000.00</w:t>
      </w:r>
    </w:p>
    <w:p>
      <w:r>
        <w:rPr>
          <w:b/>
        </w:rPr>
        <w:t xml:space="preserve">Date : </w:t>
      </w:r>
      <w:r>
        <w:t>2024-11-12T00:00:00</w:t>
      </w:r>
      <w:r>
        <w:rPr>
          <w:b/>
        </w:rPr>
        <w:t xml:space="preserve">Type : </w:t>
      </w:r>
      <w:r>
        <w:t>Déboursé</w:t>
      </w:r>
      <w:r>
        <w:rPr>
          <w:b/>
        </w:rPr>
        <w:t xml:space="preserve"> Montant : </w:t>
      </w:r>
      <w:r>
        <w:t>625000.00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