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Assistance sanitaire aux réfugiés afghans et aux communautés d’accueil au Pakistan</w:t>
      </w:r>
    </w:p>
    <w:p/>
    <w:p>
      <w:r>
        <w:rPr>
          <w:b/>
        </w:rPr>
        <w:t xml:space="preserve">Organisme : </w:t>
      </w:r>
      <w:r>
        <w:t>Affaires Mondiales Canada</w:t>
      </w:r>
    </w:p>
    <w:p>
      <w:r>
        <w:rPr>
          <w:b/>
        </w:rPr>
        <w:t xml:space="preserve">Numero de projet : </w:t>
      </w:r>
      <w:r>
        <w:t>CA-3-P011526001</w:t>
      </w:r>
    </w:p>
    <w:p>
      <w:r>
        <w:rPr>
          <w:b/>
        </w:rPr>
        <w:t xml:space="preserve">Lieu : </w:t>
      </w:r>
      <w:r/>
    </w:p>
    <w:p>
      <w:r>
        <w:rPr>
          <w:b/>
        </w:rPr>
        <w:t xml:space="preserve">Agence executive partenaire : </w:t>
      </w:r>
      <w:r>
        <w:t xml:space="preserve">OMS - Organisation mondiale de la Santé </w:t>
      </w:r>
    </w:p>
    <w:p>
      <w:r>
        <w:rPr>
          <w:b/>
        </w:rPr>
        <w:t xml:space="preserve">Type de financement : </w:t>
      </w:r>
      <w:r>
        <w:t>Don hors réorganisation de la dette (y compris quasi-dons)</w:t>
      </w:r>
    </w:p>
    <w:p>
      <w:r>
        <w:rPr>
          <w:b/>
        </w:rPr>
        <w:t xml:space="preserve">Dates : </w:t>
      </w:r>
      <w:r>
        <w:t>2023-02-20T00:00:00 au 2024-12-31T00:00:00</w:t>
      </w:r>
    </w:p>
    <w:p>
      <w:r>
        <w:rPr>
          <w:b/>
        </w:rPr>
        <w:t xml:space="preserve">Engagement : </w:t>
      </w:r>
      <w:r>
        <w:t>4000000.00</w:t>
      </w:r>
    </w:p>
    <w:p>
      <w:r>
        <w:rPr>
          <w:b/>
        </w:rPr>
        <w:t xml:space="preserve">Total envoye en $ : </w:t>
      </w:r>
      <w:r>
        <w:t>4000000.0</w:t>
      </w:r>
    </w:p>
    <w:p>
      <w:r>
        <w:rPr>
          <w:b/>
        </w:rPr>
        <w:t xml:space="preserve">Description : </w:t>
      </w:r>
      <w:r>
        <w:t>Le projet vise à fournir des services de santé essentiels et vitaux aux réfugiés afghans et aux populations des communautés d’accueil, en particulier les femmes et les filles des communautés, quartiers et provinces touchés par les inondations au Pakistan. Le projet fournit des soins de santé sexuelle, reproductive, maternelle, néonatale, des enfants et des adolescents; des soins de santé mentale et du soutien psychosocial ; des services de lutte contre la violence basée sur le genre. Le projet vise à surveiller et à améliorer l’état de santé des populations réfugiées et hôtes au Pakistan, notamment en réponse aux épidémies, qui ont considérablement augmenté en raison des inondations. Le projet vise également à mobiliser les populations réfugiées et hôtes pour améliorer le recours aux services de santé, notamment en empêchant la propagation des maladies aggravées par les inondations.  Les activités de ce projet comprennent : 1) réaliser ’une évaluation rapide des établissements de santé dans les quartiers d’accueil des réfugiés, y compris la capacité en matière de services médicaux immédiats, de soins de traumatologie, de services de base en santé sexuelle, reproductive, maternelle, néonatale, des enfants et des adolescents et d’intervention en cas de violence fondée sur le genre; 2) renforcer la capacité des prestataires de soins de santé et des agents de santé communautaires à fournir des services de santé d’urgence; 3) enquêter sur les éclosions de maladie et y réagir; 4) distribuer du matériel d’information, d’éducation et de communication ainsi que des messages sur la santé.</w:t>
      </w:r>
    </w:p>
    <w:p>
      <w:pPr>
        <w:pStyle w:val="Heading2"/>
      </w:pPr>
      <w:r>
        <w:t>Transactions</w:t>
      </w:r>
    </w:p>
    <w:p>
      <w:r>
        <w:rPr>
          <w:b/>
        </w:rPr>
        <w:t xml:space="preserve">Date : </w:t>
      </w:r>
      <w:r>
        <w:t>2023-02-20T00:00:00</w:t>
      </w:r>
      <w:r>
        <w:rPr>
          <w:b/>
        </w:rPr>
        <w:t xml:space="preserve">Type : </w:t>
      </w:r>
      <w:r>
        <w:t>Engagement</w:t>
      </w:r>
      <w:r>
        <w:rPr>
          <w:b/>
        </w:rPr>
        <w:t xml:space="preserve"> Montant : </w:t>
      </w:r>
      <w:r>
        <w:t>4000000.00</w:t>
      </w:r>
    </w:p>
    <w:p>
      <w:r>
        <w:rPr>
          <w:b/>
        </w:rPr>
        <w:t xml:space="preserve">Date : </w:t>
      </w:r>
      <w:r>
        <w:t>2023-02-22T00:00:00</w:t>
      </w:r>
      <w:r>
        <w:rPr>
          <w:b/>
        </w:rPr>
        <w:t xml:space="preserve">Type : </w:t>
      </w:r>
      <w:r>
        <w:t>Déboursé</w:t>
      </w:r>
      <w:r>
        <w:rPr>
          <w:b/>
        </w:rPr>
        <w:t xml:space="preserve"> Montant : </w:t>
      </w:r>
      <w:r>
        <w:t>4000000.00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