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Autonomisation des jeunes et prévention de la violence basée sur le genre à Wayana, Suriname</w:t>
      </w:r>
    </w:p>
    <w:p/>
    <w:p>
      <w:r>
        <w:rPr>
          <w:b/>
        </w:rPr>
        <w:t xml:space="preserve">Organisme : </w:t>
      </w:r>
      <w:r>
        <w:t>Affaires Mondiales Canada</w:t>
      </w:r>
    </w:p>
    <w:p>
      <w:r>
        <w:rPr>
          <w:b/>
        </w:rPr>
        <w:t xml:space="preserve">Numero de projet : </w:t>
      </w:r>
      <w:r>
        <w:t>CA-3-P015063001</w:t>
      </w:r>
    </w:p>
    <w:p>
      <w:r>
        <w:rPr>
          <w:b/>
        </w:rPr>
        <w:t xml:space="preserve">Lieu : </w:t>
      </w:r>
      <w:r/>
    </w:p>
    <w:p>
      <w:r>
        <w:rPr>
          <w:b/>
        </w:rPr>
        <w:t xml:space="preserve">Agence executive partenaire : </w:t>
      </w:r>
      <w:r>
        <w:t xml:space="preserve">Stitchting Mulokot </w:t>
      </w:r>
    </w:p>
    <w:p>
      <w:r>
        <w:rPr>
          <w:b/>
        </w:rPr>
        <w:t xml:space="preserve">Type de financement : </w:t>
      </w:r>
      <w:r>
        <w:t>Don hors réorganisation de la dette (y compris quasi-dons)</w:t>
      </w:r>
    </w:p>
    <w:p>
      <w:r>
        <w:rPr>
          <w:b/>
        </w:rPr>
        <w:t xml:space="preserve">Dates : </w:t>
      </w:r>
      <w:r>
        <w:t>2024-11-18T00:00:00 au 2026-07-30T00:00:00</w:t>
      </w:r>
    </w:p>
    <w:p>
      <w:r>
        <w:rPr>
          <w:b/>
        </w:rPr>
        <w:t xml:space="preserve">Engagement : </w:t>
      </w:r>
      <w:r>
        <w:t>45000.00</w:t>
      </w:r>
    </w:p>
    <w:p>
      <w:r>
        <w:rPr>
          <w:b/>
        </w:rPr>
        <w:t xml:space="preserve">Total envoye en $ : </w:t>
      </w:r>
      <w:r>
        <w:t>22472.0</w:t>
      </w:r>
    </w:p>
    <w:p>
      <w:r>
        <w:rPr>
          <w:b/>
        </w:rPr>
        <w:t xml:space="preserve">Description : </w:t>
      </w:r>
      <w:r>
        <w:t>Ce projet vise à améliorer les compétences entrepreneuriales des jeunes à fournir un soutien en matière de santé mentale et à créer des espaces sûrs pour les survivants de violences basées sur le genre. Il vise également à sensibiliser à la violence sexiste et à renforcer la capacité des prestataires de services locaux à offrir un soutien. Les activités de ce projet comprennent : 1) offrir une formation professionnelle aux jeunes dans les domaines de l'agriculture, de l'artisanat et de l'écotourisme; 2) créer des espaces sûrs permettant aux jeunes de participer aux activités récréatives et éducatives, y compris des services de soutien en santé mentale et des groupes de soutien par les pairs; 3) offrir une formation aux professionnels de la santé et aux travailleurs sociaux sur les réponses et le soutien concernant la violence basée sur le genre et la manière d'instaurer la confiance entre la police et les communautés vulnérables; 4) lancer une campagne d'éducation publique pour sensibiliser à la violence basée sur le genre et promouvoir l'égalité des sexes; 5) créer des espaces sûrs et des centres de soutien pour les survivants de violences basées sur le genre et fournir des services d'aide et de soutien psychologique. Ce projet est profitable aux jeunes du territoire indigène Wayana reculé du Suriname, en particulier les villages de Kawemhakan, Apetina et Palumeu, et est mis en œuvre par Stichting Mulokot.</w:t>
      </w:r>
    </w:p>
    <w:p>
      <w:pPr>
        <w:pStyle w:val="Heading2"/>
      </w:pPr>
      <w:r>
        <w:t>Transactions</w:t>
      </w:r>
    </w:p>
    <w:p>
      <w:r>
        <w:rPr>
          <w:b/>
        </w:rPr>
        <w:t xml:space="preserve">Date : </w:t>
      </w:r>
      <w:r>
        <w:t>2024-11-18T00:00:00</w:t>
      </w:r>
      <w:r>
        <w:rPr>
          <w:b/>
        </w:rPr>
        <w:t xml:space="preserve">Type : </w:t>
      </w:r>
      <w:r>
        <w:t>Engagement</w:t>
      </w:r>
      <w:r>
        <w:rPr>
          <w:b/>
        </w:rPr>
        <w:t xml:space="preserve"> Montant : </w:t>
      </w:r>
      <w:r>
        <w:t>45000.00</w:t>
      </w:r>
    </w:p>
    <w:p>
      <w:r>
        <w:rPr>
          <w:b/>
        </w:rPr>
        <w:t xml:space="preserve">Date : </w:t>
      </w:r>
      <w:r>
        <w:t>2024-11-22T00:00:00</w:t>
      </w:r>
      <w:r>
        <w:rPr>
          <w:b/>
        </w:rPr>
        <w:t xml:space="preserve">Type : </w:t>
      </w:r>
      <w:r>
        <w:t>Déboursé</w:t>
      </w:r>
      <w:r>
        <w:rPr>
          <w:b/>
        </w:rPr>
        <w:t xml:space="preserve"> Montant : </w:t>
      </w:r>
      <w:r>
        <w:t>22472.00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