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Budgétisation pour l'égalité : alliance pour planifier la gestion publique avec perspective de genre</w:t>
      </w:r>
    </w:p>
    <w:p/>
    <w:p>
      <w:r>
        <w:rPr>
          <w:b/>
        </w:rPr>
        <w:t xml:space="preserve">Organisme : </w:t>
      </w:r>
      <w:r>
        <w:t>Affaires Mondiales Canada</w:t>
      </w:r>
    </w:p>
    <w:p>
      <w:r>
        <w:rPr>
          <w:b/>
        </w:rPr>
        <w:t xml:space="preserve">Numero de projet : </w:t>
      </w:r>
      <w:r>
        <w:t>CA-3-P011083001</w:t>
      </w:r>
    </w:p>
    <w:p>
      <w:r>
        <w:rPr>
          <w:b/>
        </w:rPr>
        <w:t xml:space="preserve">Lieu : </w:t>
      </w:r>
      <w:r/>
    </w:p>
    <w:p>
      <w:r>
        <w:rPr>
          <w:b/>
        </w:rPr>
        <w:t xml:space="preserve">Agence executive partenaire : </w:t>
      </w:r>
      <w:r>
        <w:t>ONU Femmes des femmes</w:t>
      </w:r>
    </w:p>
    <w:p>
      <w:r>
        <w:rPr>
          <w:b/>
        </w:rPr>
        <w:t xml:space="preserve">Type de financement : </w:t>
      </w:r>
      <w:r>
        <w:t>Don hors réorganisation de la dette (y compris quasi-dons)</w:t>
      </w:r>
    </w:p>
    <w:p>
      <w:r>
        <w:rPr>
          <w:b/>
        </w:rPr>
        <w:t xml:space="preserve">Dates : </w:t>
      </w:r>
      <w:r>
        <w:t>2022-03-17T00:00:00 au 2024-07-30T00:00:00</w:t>
      </w:r>
    </w:p>
    <w:p>
      <w:r>
        <w:rPr>
          <w:b/>
        </w:rPr>
        <w:t xml:space="preserve">Engagement : </w:t>
      </w:r>
      <w:r>
        <w:t>1500000.00</w:t>
      </w:r>
    </w:p>
    <w:p>
      <w:r>
        <w:rPr>
          <w:b/>
        </w:rPr>
        <w:t xml:space="preserve">Total envoye en $ : </w:t>
      </w:r>
      <w:r>
        <w:t>1500000.0</w:t>
      </w:r>
    </w:p>
    <w:p>
      <w:r>
        <w:rPr>
          <w:b/>
        </w:rPr>
        <w:t xml:space="preserve">Description : </w:t>
      </w:r>
      <w:r>
        <w:t>Ce projet vise à promouvoir et à protéger les droits des femmes et des filles en Colombie.  Le projet vise à renforcer la capacité du mouvement des femmes et de la société civile à plaider pour des politiques publiques et des budgets qui répondent à leurs besoins et à leurs priorités. Il contribue également à améliorer la gestion publique sensible au genre par les gouvernements nationaux et locaux.  La budgétisation sensible au genre est reconnue comme un outil stratégique pour faire progresser l'égalité des sexes et l'autonomisation des femmes, en améliorant l'allocation des ressources existantes de manière plus équitable.  Elle permet également de s'assurer que les besoins et les priorités différenciés selon les genres se reflètent dans les politiques publiques. Cette initiative fournit une assistance technique de haute qualité au gouvernement colombien, aux organisations de défense des droits des femmes et à la société civile pour l'intégration systématique et durable des considérations d'égalité des genres dans les processus nationaux et locaux de planification et de budgétisation.</w:t>
      </w:r>
    </w:p>
    <w:p>
      <w:pPr>
        <w:pStyle w:val="Heading2"/>
      </w:pPr>
      <w:r>
        <w:t>Transactions</w:t>
      </w:r>
    </w:p>
    <w:p>
      <w:r>
        <w:rPr>
          <w:b/>
        </w:rPr>
        <w:t xml:space="preserve">Date : </w:t>
      </w:r>
      <w:r>
        <w:t>2022-03-17T00:00:00</w:t>
      </w:r>
      <w:r>
        <w:rPr>
          <w:b/>
        </w:rPr>
        <w:t xml:space="preserve">Type : </w:t>
      </w:r>
      <w:r>
        <w:t>Engagement</w:t>
      </w:r>
      <w:r>
        <w:rPr>
          <w:b/>
        </w:rPr>
        <w:t xml:space="preserve"> Montant : </w:t>
      </w:r>
      <w:r>
        <w:t>1500000.00</w:t>
      </w:r>
    </w:p>
    <w:p>
      <w:r>
        <w:rPr>
          <w:b/>
        </w:rPr>
        <w:t xml:space="preserve">Date : </w:t>
      </w:r>
      <w:r>
        <w:t>2022-03-30T00:00:00</w:t>
      </w:r>
      <w:r>
        <w:rPr>
          <w:b/>
        </w:rPr>
        <w:t xml:space="preserve">Type : </w:t>
      </w:r>
      <w:r>
        <w:t>Déboursé</w:t>
      </w:r>
      <w:r>
        <w:rPr>
          <w:b/>
        </w:rPr>
        <w:t xml:space="preserve"> Montant : </w:t>
      </w:r>
      <w:r>
        <w:t>900000.00</w:t>
      </w:r>
    </w:p>
    <w:p>
      <w:r>
        <w:rPr>
          <w:b/>
        </w:rPr>
        <w:t xml:space="preserve">Date : </w:t>
      </w:r>
      <w:r>
        <w:t>2023-03-21T00:00:00</w:t>
      </w:r>
      <w:r>
        <w:rPr>
          <w:b/>
        </w:rPr>
        <w:t xml:space="preserve">Type : </w:t>
      </w:r>
      <w:r>
        <w:t>Déboursé</w:t>
      </w:r>
      <w:r>
        <w:rPr>
          <w:b/>
        </w:rPr>
        <w:t xml:space="preserve"> Montant : </w:t>
      </w:r>
      <w:r>
        <w:t>100000.00</w:t>
      </w:r>
    </w:p>
    <w:p>
      <w:r>
        <w:rPr>
          <w:b/>
        </w:rPr>
        <w:t xml:space="preserve">Date : </w:t>
      </w:r>
      <w:r>
        <w:t>2023-03-21T00:00:00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