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Centre sectoriel de prévention et de réponse à l’inconduite sexuelle dans la prestation de l'aide</w:t>
      </w:r>
    </w:p>
    <w:p/>
    <w:p>
      <w:r>
        <w:rPr>
          <w:b/>
        </w:rPr>
        <w:t xml:space="preserve">Organisme : </w:t>
      </w:r>
      <w:r>
        <w:t>Affaires Mondiales Canada</w:t>
      </w:r>
    </w:p>
    <w:p>
      <w:r>
        <w:rPr>
          <w:b/>
        </w:rPr>
        <w:t xml:space="preserve">Numero de projet : </w:t>
      </w:r>
      <w:r>
        <w:t>CA-3-P007471001</w:t>
      </w:r>
    </w:p>
    <w:p>
      <w:r>
        <w:rPr>
          <w:b/>
        </w:rPr>
        <w:t xml:space="preserve">Lieu : </w:t>
      </w:r>
      <w:r>
        <w:t>Afrique, régional, Amérique, régional, Asie, régional, Océanie, régional, Europe, régional</w:t>
      </w:r>
    </w:p>
    <w:p>
      <w:r>
        <w:rPr>
          <w:b/>
        </w:rPr>
        <w:t xml:space="preserve">Agence executive partenaire : </w:t>
      </w:r>
      <w:r>
        <w:t xml:space="preserve">CCCI - Conseil canadien pour la coopération internationale </w:t>
      </w:r>
    </w:p>
    <w:p>
      <w:r>
        <w:rPr>
          <w:b/>
        </w:rPr>
        <w:t xml:space="preserve">Type de financement : </w:t>
      </w:r>
      <w:r>
        <w:t>Don hors réorganisation de la dette (y compris quasi-dons)</w:t>
      </w:r>
    </w:p>
    <w:p>
      <w:r>
        <w:rPr>
          <w:b/>
        </w:rPr>
        <w:t xml:space="preserve">Dates : </w:t>
      </w:r>
      <w:r>
        <w:t>2019-07-19T00:00:00 au 2026-08-31T00:00:00</w:t>
      </w:r>
    </w:p>
    <w:p>
      <w:r>
        <w:rPr>
          <w:b/>
        </w:rPr>
        <w:t xml:space="preserve">Engagement : </w:t>
      </w:r>
      <w:r>
        <w:t>4350000.00</w:t>
      </w:r>
    </w:p>
    <w:p>
      <w:r>
        <w:rPr>
          <w:b/>
        </w:rPr>
        <w:t xml:space="preserve">Total envoye en $ : </w:t>
      </w:r>
      <w:r>
        <w:t>2850000.0</w:t>
      </w:r>
    </w:p>
    <w:p>
      <w:r>
        <w:rPr>
          <w:b/>
        </w:rPr>
        <w:t xml:space="preserve">Description : </w:t>
      </w:r>
      <w:r>
        <w:t>Le projet vise à réduire le risque d'inconduite sexuelle dans la prestation de l'aide internationale, en particulier l'inconduite sexuelle à l'égard des bénéficiaires du développement et de l'aide humanitaire du Canada, et notamment des femmes et des filles qui sont ,de manière disproportionnée, les victimes de l'exploitation et des abus sexuels (EAS).  L'EAS existe dans le secteur du développement international et de l'aide humanitaire depuis un certain temps, tout comme les efforts visant à les réduire et à y remédier. Il est essentiel de prévenir l'EAS et d'y réagir pour protéger les personnes les plus vulnérables à l'exploitation et aux abus, en particulier les femmes et les filles.  Ce projet soutient la création d'un centre sectoriel visant à renforcer la capacité des organisations canadiennes de développement international et d'aide humanitaire (OIDH) à élaborer et à mettre en œuvre des mesures de prévention de l'exploitation et des abus sexuels (EAS). Le projet est mis en œuvre par Cooperation Canada (CC), une organisation-cadre clé pour les partenaires canadiens en matière de développement international et d'aide humanitaire. Les membres et les non-membres de CC ont accès à des ressources et à des services pour répondre aux lacunes liées à la prévention de l'EAS identifiées par une évaluation des besoins.  Les activités de ce projet comprennent : 1) l'élaboration d'une plateforme électronique permettant aux organisations canadiennes de développement international et d'aide humanitaire (OIDH) de partager leurs ressources et leurs expériences; 2) la prestation de formation et d'ateliers aux OIDH visant à combler des lacunes spécifiques en matière de capacités; 3) l'élaboration de matériel de soutien, de trousses d'outils et d'études de cas; 4) la création d'une base de données de services spécialisés.</w:t>
      </w:r>
    </w:p>
    <w:p>
      <w:pPr>
        <w:pStyle w:val="Heading2"/>
      </w:pPr>
      <w:r>
        <w:t>Transactions</w:t>
      </w:r>
    </w:p>
    <w:p>
      <w:r>
        <w:rPr>
          <w:b/>
        </w:rPr>
        <w:t xml:space="preserve">Date : </w:t>
      </w:r>
      <w:r>
        <w:t>2019-07-19T00:00:00</w:t>
      </w:r>
      <w:r>
        <w:rPr>
          <w:b/>
        </w:rPr>
        <w:t xml:space="preserve">Type : </w:t>
      </w:r>
      <w:r>
        <w:t>Engagement</w:t>
      </w:r>
      <w:r>
        <w:rPr>
          <w:b/>
        </w:rPr>
        <w:t xml:space="preserve"> Montant : </w:t>
      </w:r>
      <w:r>
        <w:t>4350000.00</w:t>
      </w:r>
    </w:p>
    <w:p>
      <w:r>
        <w:rPr>
          <w:b/>
        </w:rPr>
        <w:t xml:space="preserve">Date : </w:t>
      </w:r>
      <w:r>
        <w:t>2019-08-15T00:00:00</w:t>
      </w:r>
      <w:r>
        <w:rPr>
          <w:b/>
        </w:rPr>
        <w:t xml:space="preserve">Type : </w:t>
      </w:r>
      <w:r>
        <w:t>Déboursé</w:t>
      </w:r>
      <w:r>
        <w:rPr>
          <w:b/>
        </w:rPr>
        <w:t xml:space="preserve"> Montant : </w:t>
      </w:r>
      <w:r>
        <w:t>333000.00</w:t>
      </w:r>
    </w:p>
    <w:p>
      <w:r>
        <w:rPr>
          <w:b/>
        </w:rPr>
        <w:t xml:space="preserve">Date : </w:t>
      </w:r>
      <w:r>
        <w:t>2021-02-19T00:00:00</w:t>
      </w:r>
      <w:r>
        <w:rPr>
          <w:b/>
        </w:rPr>
        <w:t xml:space="preserve">Type : </w:t>
      </w:r>
      <w:r>
        <w:t>Déboursé</w:t>
      </w:r>
      <w:r>
        <w:rPr>
          <w:b/>
        </w:rPr>
        <w:t xml:space="preserve"> Montant : </w:t>
      </w:r>
      <w:r>
        <w:t>333000.00</w:t>
      </w:r>
    </w:p>
    <w:p>
      <w:r>
        <w:rPr>
          <w:b/>
        </w:rPr>
        <w:t xml:space="preserve">Date : </w:t>
      </w:r>
      <w:r>
        <w:t>2022-02-11T00:00:00</w:t>
      </w:r>
      <w:r>
        <w:rPr>
          <w:b/>
        </w:rPr>
        <w:t xml:space="preserve">Type : </w:t>
      </w:r>
      <w:r>
        <w:t>Déboursé</w:t>
      </w:r>
      <w:r>
        <w:rPr>
          <w:b/>
        </w:rPr>
        <w:t xml:space="preserve"> Montant : </w:t>
      </w:r>
      <w:r>
        <w:t>334000.00</w:t>
      </w:r>
    </w:p>
    <w:p>
      <w:r>
        <w:rPr>
          <w:b/>
        </w:rPr>
        <w:t xml:space="preserve">Date : </w:t>
      </w:r>
      <w:r>
        <w:t>2023-02-28T00:00:00</w:t>
      </w:r>
      <w:r>
        <w:rPr>
          <w:b/>
        </w:rPr>
        <w:t xml:space="preserve">Type : </w:t>
      </w:r>
      <w:r>
        <w:t>Déboursé</w:t>
      </w:r>
      <w:r>
        <w:rPr>
          <w:b/>
        </w:rPr>
        <w:t xml:space="preserve"> Montant : </w:t>
      </w:r>
      <w:r>
        <w:t>350000.00</w:t>
      </w:r>
    </w:p>
    <w:p>
      <w:r>
        <w:rPr>
          <w:b/>
        </w:rPr>
        <w:t xml:space="preserve">Date : </w:t>
      </w:r>
      <w:r>
        <w:t>2024-09-10T00:00:00</w:t>
      </w:r>
      <w:r>
        <w:rPr>
          <w:b/>
        </w:rPr>
        <w:t xml:space="preserve">Type : </w:t>
      </w:r>
      <w:r>
        <w:t>Déboursé</w:t>
      </w:r>
      <w:r>
        <w:rPr>
          <w:b/>
        </w:rPr>
        <w:t xml:space="preserve"> Montant : </w:t>
      </w:r>
      <w:r>
        <w:t>1500000.00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