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Construire un écosystème entrepreneurial au Sri Lanka – programme 2023 à 2029</w:t>
      </w:r>
    </w:p>
    <w:p/>
    <w:p>
      <w:r>
        <w:rPr>
          <w:b/>
        </w:rPr>
        <w:t xml:space="preserve">Organisme : </w:t>
      </w:r>
      <w:r>
        <w:t>Affaires Mondiales Canada</w:t>
      </w:r>
    </w:p>
    <w:p>
      <w:r>
        <w:rPr>
          <w:b/>
        </w:rPr>
        <w:t xml:space="preserve">Numero de projet : </w:t>
      </w:r>
      <w:r>
        <w:t>CA-3-P010713001</w:t>
      </w:r>
    </w:p>
    <w:p>
      <w:r>
        <w:rPr>
          <w:b/>
        </w:rPr>
        <w:t xml:space="preserve">Lieu : </w:t>
      </w:r>
      <w:r/>
    </w:p>
    <w:p>
      <w:r>
        <w:rPr>
          <w:b/>
        </w:rPr>
        <w:t xml:space="preserve">Agence executive partenaire : </w:t>
      </w:r>
      <w:r>
        <w:t xml:space="preserve">EUMC - Entraide universitaire mondiale du Canada </w:t>
      </w:r>
    </w:p>
    <w:p>
      <w:r>
        <w:rPr>
          <w:b/>
        </w:rPr>
        <w:t xml:space="preserve">Type de financement : </w:t>
      </w:r>
      <w:r>
        <w:t>Don hors réorganisation de la dette (y compris quasi-dons)</w:t>
      </w:r>
    </w:p>
    <w:p>
      <w:r>
        <w:rPr>
          <w:b/>
        </w:rPr>
        <w:t xml:space="preserve">Dates : </w:t>
      </w:r>
      <w:r>
        <w:t>2023-03-27T00:00:00 au 2029-03-01T00:00:00</w:t>
      </w:r>
    </w:p>
    <w:p>
      <w:r>
        <w:rPr>
          <w:b/>
        </w:rPr>
        <w:t xml:space="preserve">Engagement : </w:t>
      </w:r>
      <w:r>
        <w:t>6700000.00</w:t>
      </w:r>
    </w:p>
    <w:p>
      <w:r>
        <w:rPr>
          <w:b/>
        </w:rPr>
        <w:t xml:space="preserve">Total envoye en $ : </w:t>
      </w:r>
      <w:r>
        <w:t>1769233.0</w:t>
      </w:r>
    </w:p>
    <w:p>
      <w:r>
        <w:rPr>
          <w:b/>
        </w:rPr>
        <w:t xml:space="preserve">Description : </w:t>
      </w:r>
      <w:r>
        <w:t>Ce projet contribue à améliorer le bien-être économique, en particulier chez les femmes du nord du Sri Lanka. Il soutient l’adoption de changements transformateurs au sein de l’écosystème entrepreneurial du Sri Lanka et favorise l’autonomisation économique, le bien-être et la croissance inclusive. Il aide les entreprises à croître de façon durable qu’elles soient en phase de démarrage, en phase initiale ou en phase de croissance, en vue de bâtir un écosystème entrepreneurial plus dynamique qui tient compte de la dimension de genre. Les activités du projet comprennent : 1) fournir aux entrepreneurs ciblés des services d’incubation et d’accélération qui tiennent compte de la dimension de genre et qui sont inclusifs; 2) mobiliser les membres des communautés de la diaspora en tant qu’accompagnateurs et investisseurs; 3) offrir une formation spécialisée aux gestionnaires de fonds et aux autres parties prenantes sur l’investissement incorporant une dimension de genre et sur la mesure de l’incidence des investissements.</w:t>
      </w:r>
    </w:p>
    <w:p>
      <w:pPr>
        <w:pStyle w:val="Heading2"/>
      </w:pPr>
      <w:r>
        <w:t>Transactions</w:t>
      </w:r>
    </w:p>
    <w:p>
      <w:r>
        <w:rPr>
          <w:b/>
        </w:rPr>
        <w:t xml:space="preserve">Date : </w:t>
      </w:r>
      <w:r>
        <w:t>2023-03-27T00:00:00</w:t>
      </w:r>
      <w:r>
        <w:rPr>
          <w:b/>
        </w:rPr>
        <w:t xml:space="preserve">Type : </w:t>
      </w:r>
      <w:r>
        <w:t>Engagement</w:t>
      </w:r>
      <w:r>
        <w:rPr>
          <w:b/>
        </w:rPr>
        <w:t xml:space="preserve"> Montant : </w:t>
      </w:r>
      <w:r>
        <w:t>6700000.00</w:t>
      </w:r>
    </w:p>
    <w:p>
      <w:r>
        <w:rPr>
          <w:b/>
        </w:rPr>
        <w:t xml:space="preserve">Date : </w:t>
      </w:r>
      <w:r>
        <w:t>2023-03-29T00:00:00</w:t>
      </w:r>
      <w:r>
        <w:rPr>
          <w:b/>
        </w:rPr>
        <w:t xml:space="preserve">Type : </w:t>
      </w:r>
      <w:r>
        <w:t>Déboursé</w:t>
      </w:r>
      <w:r>
        <w:rPr>
          <w:b/>
        </w:rPr>
        <w:t xml:space="preserve"> Montant : </w:t>
      </w:r>
      <w:r>
        <w:t>900370.00</w:t>
      </w:r>
    </w:p>
    <w:p>
      <w:r>
        <w:rPr>
          <w:b/>
        </w:rPr>
        <w:t xml:space="preserve">Date : </w:t>
      </w:r>
      <w:r>
        <w:t>2024-01-29T00:00:00</w:t>
      </w:r>
      <w:r>
        <w:rPr>
          <w:b/>
        </w:rPr>
        <w:t xml:space="preserve">Type : </w:t>
      </w:r>
      <w:r>
        <w:t>Déboursé</w:t>
      </w:r>
      <w:r>
        <w:rPr>
          <w:b/>
        </w:rPr>
        <w:t xml:space="preserve"> Montant : </w:t>
      </w:r>
      <w:r>
        <w:t>536496.00</w:t>
      </w:r>
    </w:p>
    <w:p>
      <w:r>
        <w:rPr>
          <w:b/>
        </w:rPr>
        <w:t xml:space="preserve">Date : </w:t>
      </w:r>
      <w:r>
        <w:t>2024-07-12T00:00:00</w:t>
      </w:r>
      <w:r>
        <w:rPr>
          <w:b/>
        </w:rPr>
        <w:t xml:space="preserve">Type : </w:t>
      </w:r>
      <w:r>
        <w:t>Déboursé</w:t>
      </w:r>
      <w:r>
        <w:rPr>
          <w:b/>
        </w:rPr>
        <w:t xml:space="preserve"> Montant : </w:t>
      </w:r>
      <w:r>
        <w:t>332367.00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