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aux Philippines - réponse d'urgence aux tempêtes tropicales et aux inondations - PAM 2024</w:t>
      </w:r>
    </w:p>
    <w:p/>
    <w:p>
      <w:r>
        <w:rPr>
          <w:b/>
        </w:rPr>
        <w:t xml:space="preserve">Organisme : </w:t>
      </w:r>
      <w:r>
        <w:t>Affaires Mondiales Canada</w:t>
      </w:r>
    </w:p>
    <w:p>
      <w:r>
        <w:rPr>
          <w:b/>
        </w:rPr>
        <w:t xml:space="preserve">Numero de projet : </w:t>
      </w:r>
      <w:r>
        <w:t>CA-3-P015385001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2024-12-02T00:00:00 au 2025-03-31T00:00:00</w:t>
      </w:r>
    </w:p>
    <w:p>
      <w:r>
        <w:rPr>
          <w:b/>
        </w:rPr>
        <w:t xml:space="preserve">Engagement : </w:t>
      </w:r>
      <w:r>
        <w:t>500000.00</w:t>
      </w:r>
    </w:p>
    <w:p>
      <w:r>
        <w:rPr>
          <w:b/>
        </w:rPr>
        <w:t xml:space="preserve">Total envoye en $ : </w:t>
      </w:r>
      <w:r>
        <w:t>500000.0</w:t>
      </w:r>
    </w:p>
    <w:p>
      <w:r>
        <w:rPr>
          <w:b/>
        </w:rPr>
        <w:t xml:space="preserve">Description : </w:t>
      </w:r>
      <w:r>
        <w:t>Novembre 2024 - Les Philippines font face à une saison de cyclones tropicaux exceptionnellement difficile avec 3 typhons consécutifs affectant près de 9 millions de personnes à travers 17 des 18 régions du pays. En réponse, le Bureau des Nations Unies pour la coordination des affaires humanitaires a publié un plan de priorités et de besoins humanitaires pour soutenir 210 000 personnes touchées par les cyclones et les inondations de novembre 2024 à janvier 2025.  Avec le soutien de GAC, le Programme alimentaire mondial (PAM) aide à fournir une assistance alimentaire et des services logistiques pour répondre aux besoins vitaux et urgents des personnes vulnérables vivant dans les provinces les plus touchées. Les activités de ce projet comprennent : 1) fourniture d'une assistance alimentaire immédiate; 2) distribution d'une aide financière d'urgence; 3) soutien aux opérations logistiques.</w:t>
      </w:r>
    </w:p>
    <w:p>
      <w:pPr>
        <w:pStyle w:val="Heading2"/>
      </w:pPr>
      <w:r>
        <w:t>Transactions</w:t>
      </w:r>
    </w:p>
    <w:p>
      <w:r>
        <w:rPr>
          <w:b/>
        </w:rPr>
        <w:t xml:space="preserve">Date : </w:t>
      </w:r>
      <w:r>
        <w:t>2024-12-02T00:00:00</w:t>
      </w:r>
      <w:r>
        <w:rPr>
          <w:b/>
        </w:rPr>
        <w:t xml:space="preserve">Type : </w:t>
      </w:r>
      <w:r>
        <w:t>Engagement</w:t>
      </w:r>
      <w:r>
        <w:rPr>
          <w:b/>
        </w:rPr>
        <w:t xml:space="preserve"> Montant : </w:t>
      </w:r>
      <w:r>
        <w:t>500000.00</w:t>
      </w:r>
    </w:p>
    <w:p>
      <w:r>
        <w:rPr>
          <w:b/>
        </w:rPr>
        <w:t xml:space="preserve">Date : </w:t>
      </w:r>
      <w:r>
        <w:t>2024-12-02T00:00:00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