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Crise en Afrique australe - réponse à la sécheresse – Oxfam Canada 2024 à 2026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CA-3-P015022001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Oxfam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2025-01-23T00:00:00 au 2026-07-31T00:00:00</w:t>
      </w:r>
    </w:p>
    <w:p>
      <w:r>
        <w:rPr>
          <w:b/>
        </w:rPr>
        <w:t xml:space="preserve">Engagement : </w:t>
      </w:r>
      <w:r>
        <w:t>9500000.00</w:t>
      </w:r>
    </w:p>
    <w:p>
      <w:r>
        <w:rPr>
          <w:b/>
        </w:rPr>
        <w:t xml:space="preserve">Total envoye en $ : </w:t>
      </w:r>
      <w:r>
        <w:t>5000000.0</w:t>
      </w:r>
    </w:p>
    <w:p>
      <w:r>
        <w:rPr>
          <w:b/>
        </w:rPr>
        <w:t xml:space="preserve">Description : </w:t>
      </w:r>
      <w:r>
        <w:t>Décembre 2024 - La région de l'Afrique australe est confrontée à de graves conditions de sécheresse prolongée, laissant environ 29 millions de personnes dans les 4 pays les plus touchés (Malawi, Mozambique, Zambie et Zimbabwe) dans le besoin d'une aide humanitaire.  Avec le soutien de AMC, Oxfam Canada apporte une réponse humanitaire multisectorielle aux besoins liés à la sécheresse au Malawi, au Mozambique, en Zambie et au Zimbabwe. Les activités du projet comprennent : 1) restaurer des points d'eau et des installations sanitaires dans les communautés touchées par la sécheresse; 2) donner des subventions en espèces inconditionnelles ou de bons alimentaires aux ménages souffrant d'insécurité alimentaire; 3) renforcer les services de protection locaux afin d'atténuer le risque accru de violence sexuelle et sexiste (VSS) pour les femmes et les filles vulnérables.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2025-01-23T00:00:00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9500000.00</w:t>
      </w:r>
    </w:p>
    <w:p>
      <w:r>
        <w:rPr>
          <w:b/>
        </w:rPr>
        <w:t xml:space="preserve">Date : </w:t>
      </w:r>
      <w:r>
        <w:t>2025-01-24T00:00:00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