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Défis de coopération régionale III</w:t>
      </w:r>
    </w:p>
    <w:p/>
    <w:p>
      <w:r>
        <w:rPr>
          <w:b/>
        </w:rPr>
        <w:t xml:space="preserve">Organisme : </w:t>
      </w:r>
      <w:r>
        <w:t>Affaires Mondiales Canada</w:t>
      </w:r>
    </w:p>
    <w:p>
      <w:r>
        <w:rPr>
          <w:b/>
        </w:rPr>
        <w:t xml:space="preserve">Numero de projet : </w:t>
      </w:r>
      <w:r>
        <w:t>CA-3-A033947001</w:t>
      </w:r>
    </w:p>
    <w:p>
      <w:r>
        <w:rPr>
          <w:b/>
        </w:rPr>
        <w:t xml:space="preserve">Lieu : </w:t>
      </w:r>
      <w:r>
        <w:t>Afrique, régional</w:t>
      </w:r>
    </w:p>
    <w:p>
      <w:r>
        <w:rPr>
          <w:b/>
        </w:rPr>
        <w:t xml:space="preserve">Agence executive partenaire : </w:t>
      </w:r>
      <w:r>
        <w:t xml:space="preserve">Conseil canadien pour l'Afrique </w:t>
      </w:r>
    </w:p>
    <w:p>
      <w:r>
        <w:rPr>
          <w:b/>
        </w:rPr>
        <w:t xml:space="preserve">Type de financement : </w:t>
      </w:r>
      <w:r>
        <w:t>Don hors réorganisation de la dette (y compris quasi-dons)</w:t>
      </w:r>
    </w:p>
    <w:p>
      <w:r>
        <w:rPr>
          <w:b/>
        </w:rPr>
        <w:t xml:space="preserve">Dates : </w:t>
      </w:r>
      <w:r>
        <w:t>2007-09-17T00:00:00 au 2018-03-31T00:00:00</w:t>
      </w:r>
    </w:p>
    <w:p>
      <w:r>
        <w:rPr>
          <w:b/>
        </w:rPr>
        <w:t xml:space="preserve">Engagement : </w:t>
      </w:r>
      <w:r>
        <w:t>184867.16</w:t>
      </w:r>
    </w:p>
    <w:p>
      <w:r>
        <w:rPr>
          <w:b/>
        </w:rPr>
        <w:t xml:space="preserve">Total envoye en $ : </w:t>
      </w:r>
      <w:r>
        <w:t>44496.11</w:t>
      </w:r>
    </w:p>
    <w:p>
      <w:r>
        <w:rPr>
          <w:b/>
        </w:rPr>
        <w:t xml:space="preserve">Description : </w:t>
      </w:r>
      <w:r>
        <w:t>Ce projet permet au Programme Panafricain d'obtenir les services de consultants afin d'initier un dialogue et partager les connaissances avec les institutions partenaires africaines. Par l'entremise d'un processus de consultation conjoint et en partenariat avec les organisations régionales africaines, le Programme Panafricain acquitte les coûts associés à des analyses et des études institutionnelles, sectorielles et thématiques. Il est attendu que les organisations régionales africaines profitent de ces mandats de consultation qui leur permettent de développer leurs propres capacités de planification, de gestion et de mesure de rendement.</w:t>
      </w:r>
    </w:p>
    <w:p>
      <w:pPr>
        <w:pStyle w:val="Heading2"/>
      </w:pPr>
      <w:r>
        <w:t>Transactions</w:t>
      </w:r>
    </w:p>
    <w:p>
      <w:r>
        <w:rPr>
          <w:b/>
        </w:rPr>
        <w:t xml:space="preserve">Date : </w:t>
      </w:r>
      <w:r>
        <w:t>2007-09-17T00:00:00</w:t>
      </w:r>
      <w:r>
        <w:rPr>
          <w:b/>
        </w:rPr>
        <w:t xml:space="preserve">Type : </w:t>
      </w:r>
      <w:r>
        <w:t>Engagement</w:t>
      </w:r>
      <w:r>
        <w:rPr>
          <w:b/>
        </w:rPr>
        <w:t xml:space="preserve"> Montant : </w:t>
      </w:r>
      <w:r>
        <w:t>184867.16</w:t>
      </w:r>
    </w:p>
    <w:p>
      <w:r>
        <w:rPr>
          <w:b/>
        </w:rPr>
        <w:t xml:space="preserve">Date : </w:t>
      </w:r>
      <w:r>
        <w:t>2013-04-10T00:00:00</w:t>
      </w:r>
      <w:r>
        <w:rPr>
          <w:b/>
        </w:rPr>
        <w:t xml:space="preserve">Type : </w:t>
      </w:r>
      <w:r>
        <w:t>Déboursé</w:t>
      </w:r>
      <w:r>
        <w:rPr>
          <w:b/>
        </w:rPr>
        <w:t xml:space="preserve"> Montant : </w:t>
      </w:r>
      <w:r>
        <w:t>10000.00</w:t>
      </w:r>
    </w:p>
    <w:p>
      <w:r>
        <w:rPr>
          <w:b/>
        </w:rPr>
        <w:t xml:space="preserve">Date : </w:t>
      </w:r>
      <w:r>
        <w:t>2013-06-13T00:00:00</w:t>
      </w:r>
      <w:r>
        <w:rPr>
          <w:b/>
        </w:rPr>
        <w:t xml:space="preserve">Type : </w:t>
      </w:r>
      <w:r>
        <w:t>Déboursé</w:t>
      </w:r>
      <w:r>
        <w:rPr>
          <w:b/>
        </w:rPr>
        <w:t xml:space="preserve"> Montant : </w:t>
      </w:r>
      <w:r>
        <w:t>16500.00</w:t>
      </w:r>
    </w:p>
    <w:p>
      <w:r>
        <w:rPr>
          <w:b/>
        </w:rPr>
        <w:t xml:space="preserve">Date : </w:t>
      </w:r>
      <w:r>
        <w:t>2013-07-25T00:00:00</w:t>
      </w:r>
      <w:r>
        <w:rPr>
          <w:b/>
        </w:rPr>
        <w:t xml:space="preserve">Type : </w:t>
      </w:r>
      <w:r>
        <w:t>Déboursé</w:t>
      </w:r>
      <w:r>
        <w:rPr>
          <w:b/>
        </w:rPr>
        <w:t xml:space="preserve"> Montant : </w:t>
      </w:r>
      <w:r>
        <w:t>6412.75</w:t>
      </w:r>
    </w:p>
    <w:p>
      <w:r>
        <w:rPr>
          <w:b/>
        </w:rPr>
        <w:t xml:space="preserve">Date : </w:t>
      </w:r>
      <w:r>
        <w:t>2013-12-09T00:00:00</w:t>
      </w:r>
      <w:r>
        <w:rPr>
          <w:b/>
        </w:rPr>
        <w:t xml:space="preserve">Type : </w:t>
      </w:r>
      <w:r>
        <w:t>Déboursé</w:t>
      </w:r>
      <w:r>
        <w:rPr>
          <w:b/>
        </w:rPr>
        <w:t xml:space="preserve"> Montant : </w:t>
      </w:r>
      <w:r>
        <w:t>3500.00</w:t>
      </w:r>
    </w:p>
    <w:p>
      <w:r>
        <w:rPr>
          <w:b/>
        </w:rPr>
        <w:t xml:space="preserve">Date : </w:t>
      </w:r>
      <w:r>
        <w:t>2014-09-24T00:00:00</w:t>
      </w:r>
      <w:r>
        <w:rPr>
          <w:b/>
        </w:rPr>
        <w:t xml:space="preserve">Type : </w:t>
      </w:r>
      <w:r>
        <w:t>Déboursé</w:t>
      </w:r>
      <w:r>
        <w:rPr>
          <w:b/>
        </w:rPr>
        <w:t xml:space="preserve"> Montant : </w:t>
      </w:r>
      <w:r>
        <w:t>8083.36</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