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Dialogue interculturel et prévention des conflits en Équateur</w:t>
      </w:r>
    </w:p>
    <w:p/>
    <w:p>
      <w:r>
        <w:rPr>
          <w:b/>
        </w:rPr>
        <w:t xml:space="preserve">Organisme : </w:t>
      </w:r>
      <w:r>
        <w:t>Affaires Mondiales Canada</w:t>
      </w:r>
    </w:p>
    <w:p>
      <w:r>
        <w:rPr>
          <w:b/>
        </w:rPr>
        <w:t xml:space="preserve">Numero de projet : </w:t>
      </w:r>
      <w:r>
        <w:t>CA-3-P012459001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2023-03-22T00:00:00 au 2024-03-31T00:00:00</w:t>
      </w:r>
    </w:p>
    <w:p>
      <w:r>
        <w:rPr>
          <w:b/>
        </w:rPr>
        <w:t xml:space="preserve">Engagement : </w:t>
      </w:r>
      <w:r>
        <w:t>1000000.00</w:t>
      </w:r>
    </w:p>
    <w:p>
      <w:r>
        <w:rPr>
          <w:b/>
        </w:rPr>
        <w:t xml:space="preserve">Total envoye en $ : </w:t>
      </w:r>
      <w:r>
        <w:t>1000000.0</w:t>
      </w:r>
    </w:p>
    <w:p>
      <w:r>
        <w:rPr>
          <w:b/>
        </w:rPr>
        <w:t xml:space="preserve">Description : </w:t>
      </w:r>
      <w:r>
        <w:t>Ce projet vise à renforcer les capacités d’établissement du dialogue interculturel à l’échelle nationale et à prévenir les conflits en Équateur. Cela doit se faire par la participation efficace des peuples autochtones, notamment les femmes. Pour atteindre cet objectif, le projet compte, d’abord, consolider les capacités de Pontifical Catholic University of Ecuador (PUCE) à favoriser la surveillance de la mise en œuvre des accords conclus entre le gouvernement et les organisations autochtones. Le projet cherche aussi à renforcer les capacités des acteurs à l’échelle nationale à mettre en place et à maintenir un réseau de dialogue permanent. Les activités de mise en œuvre de ce projet comprennent : 1) contribuer au bon fonctionnement du mécanisme de surveillance des accords conclus entre le gouvernement et les organisations autochtones. Dans cette optique, les bénéficiaires finaux sont les peuples autochtones de l’Équateur qui disposeront d’une plateforme officielle leur permettant de surveiller l’accomplissement de leurs demandes; 2) créer un réseau de spécialistes d’hommes et de femmes en dialogue et en facilitation. Ce réseau permettra l’accès des peuples autochtones, des femmes, des jeunes ainsi que d’autres groupes sociaux équatoriens aux solutions de facilitation et de médiation consensuelles. Les solutions doivent reposer sur l’expérience et les approches locales qui privilégient la cohésion sociale et la résolution pacifique des conflits.</w:t>
      </w:r>
    </w:p>
    <w:p>
      <w:pPr>
        <w:pStyle w:val="Heading2"/>
      </w:pPr>
      <w:r>
        <w:t>Transactions</w:t>
      </w:r>
    </w:p>
    <w:p>
      <w:r>
        <w:rPr>
          <w:b/>
        </w:rPr>
        <w:t xml:space="preserve">Date : </w:t>
      </w:r>
      <w:r>
        <w:t>2023-03-22T00:00:00</w:t>
      </w:r>
      <w:r>
        <w:rPr>
          <w:b/>
        </w:rPr>
        <w:t xml:space="preserve">Type : </w:t>
      </w:r>
      <w:r>
        <w:t>Engagement</w:t>
      </w:r>
      <w:r>
        <w:rPr>
          <w:b/>
        </w:rPr>
        <w:t xml:space="preserve"> Montant : </w:t>
      </w:r>
      <w:r>
        <w:t>1000000.00</w:t>
      </w:r>
    </w:p>
    <w:p>
      <w:r>
        <w:rPr>
          <w:b/>
        </w:rPr>
        <w:t xml:space="preserve">Date : </w:t>
      </w:r>
      <w:r>
        <w:t>2023-03-28T00:00:00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