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Dialogue international sur la consolidation de la paix et le renforcement de l’État</w:t>
      </w:r>
    </w:p>
    <w:p/>
    <w:p>
      <w:r>
        <w:rPr>
          <w:b/>
        </w:rPr>
        <w:t xml:space="preserve">Organisme : </w:t>
      </w:r>
      <w:r>
        <w:t>Affaires Mondiales Canada</w:t>
      </w:r>
    </w:p>
    <w:p>
      <w:r>
        <w:rPr>
          <w:b/>
        </w:rPr>
        <w:t xml:space="preserve">Numero de projet : </w:t>
      </w:r>
      <w:r>
        <w:t>CA-3-P011206001</w:t>
      </w:r>
    </w:p>
    <w:p>
      <w:r>
        <w:rPr>
          <w:b/>
        </w:rPr>
        <w:t xml:space="preserve">Lieu : </w:t>
      </w:r>
      <w:r>
        <w:t>Afrique, régional, Amérique, régional, Asie, régional, Océanie, régional, Europe, régional</w:t>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2022-03-14T00:00:00 au 2024-12-31T00:00:00</w:t>
      </w:r>
    </w:p>
    <w:p>
      <w:r>
        <w:rPr>
          <w:b/>
        </w:rPr>
        <w:t xml:space="preserve">Engagement : </w:t>
      </w:r>
      <w:r>
        <w:t>3000000.00</w:t>
      </w:r>
    </w:p>
    <w:p>
      <w:r>
        <w:rPr>
          <w:b/>
        </w:rPr>
        <w:t xml:space="preserve">Total envoye en $ : </w:t>
      </w:r>
      <w:r>
        <w:t>3000000.0</w:t>
      </w:r>
    </w:p>
    <w:p>
      <w:r>
        <w:rPr>
          <w:b/>
        </w:rPr>
        <w:t xml:space="preserve">Description : </w:t>
      </w:r>
      <w:r>
        <w:t>Ce projet renforce la communauté internationale et contribue à la prévention des conflits, à la consolidation de la paix et au renforcement de l’État au moyen de politiques, de programmes et de partenariats du Programme des Nations Unies pour le développement (PNUD). Le PNUD agit à titre de nouveau secrétariat du Dialogue international sur la consolidation de la paix et le renforcement de l’État (le « Dialogue international »). Le Dialogue international est un forum politique qui rassemble des pays fragiles ou touchés par des conflits, des partenaires de développement et la société civile. Il est composé de membres du Réseau international pour les conflits et les situations de fragilité, du Groupe g7+ des États fragiles et touchés par des conflits, ainsi que de la Plateforme de la société civile pour la consolidation de la paix et le renforcement de l’État.  Le Dialogue international permet au PNUD d’encourager le dialogue stratégique, le leadership et l’engagement politique dans trois domaines thématiques : le financement de la consolidation de la paix et de la prévention des conflits; la mise en œuvre de la vision pour la paix et le renforcement du programme de prévention des conflits et de consolidation de la paix; et l’examen de l’avenir de la consolidation de la paix. Les activités de projet comprennent : 1) coordonner et animer les réunions, les activités et les communications entre les trois réseaux membres du Dialogue international sur des sujets et des activités dans le domaine de la prévention des conflits et de la consolidation de la paix; 2) produire des communications sur des travaux d’analyse correspondant aux priorités du Dialogue international, ainsi que regrouper et diffuser les enseignements tirés des activités du Dialogue international; 3) faire la promotion du programme d’action établi et mis en œuvre par le Dialogue international en diffusant des messages sur les politiques partout dans le monde et en faisant mieux connaître les groupes du Dialogue international grâce à des activités politiques pertinentes et à des produits d’information.</w:t>
      </w:r>
    </w:p>
    <w:p>
      <w:pPr>
        <w:pStyle w:val="Heading2"/>
      </w:pPr>
      <w:r>
        <w:t>Transactions</w:t>
      </w:r>
    </w:p>
    <w:p>
      <w:r>
        <w:rPr>
          <w:b/>
        </w:rPr>
        <w:t xml:space="preserve">Date : </w:t>
      </w:r>
      <w:r>
        <w:t>2022-03-14T00:00:00</w:t>
      </w:r>
      <w:r>
        <w:rPr>
          <w:b/>
        </w:rPr>
        <w:t xml:space="preserve">Type : </w:t>
      </w:r>
      <w:r>
        <w:t>Engagement</w:t>
      </w:r>
      <w:r>
        <w:rPr>
          <w:b/>
        </w:rPr>
        <w:t xml:space="preserve"> Montant : </w:t>
      </w:r>
      <w:r>
        <w:t>3000000.00</w:t>
      </w:r>
    </w:p>
    <w:p>
      <w:r>
        <w:rPr>
          <w:b/>
        </w:rPr>
        <w:t xml:space="preserve">Date : </w:t>
      </w:r>
      <w:r>
        <w:t>2022-03-23T00:00:00</w:t>
      </w:r>
      <w:r>
        <w:rPr>
          <w:b/>
        </w:rPr>
        <w:t xml:space="preserve">Type : </w:t>
      </w:r>
      <w:r>
        <w:t>Déboursé</w:t>
      </w:r>
      <w:r>
        <w:rPr>
          <w:b/>
        </w:rPr>
        <w:t xml:space="preserve"> Montant : </w:t>
      </w:r>
      <w:r>
        <w:t>1500000.00</w:t>
      </w:r>
    </w:p>
    <w:p>
      <w:r>
        <w:rPr>
          <w:b/>
        </w:rPr>
        <w:t xml:space="preserve">Date : </w:t>
      </w:r>
      <w:r>
        <w:t>2023-01-18T00:00:00</w:t>
      </w:r>
      <w:r>
        <w:rPr>
          <w:b/>
        </w:rPr>
        <w:t xml:space="preserve">Type : </w:t>
      </w:r>
      <w:r>
        <w:t>Déboursé</w:t>
      </w:r>
      <w:r>
        <w:rPr>
          <w:b/>
        </w:rPr>
        <w:t xml:space="preserve"> Montant : </w:t>
      </w:r>
      <w:r>
        <w:t>1000000.00</w:t>
      </w:r>
    </w:p>
    <w:p>
      <w:r>
        <w:rPr>
          <w:b/>
        </w:rPr>
        <w:t xml:space="preserve">Date : </w:t>
      </w:r>
      <w:r>
        <w:t>2024-01-23T00:00:00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