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Du dernier mille aux possibilités</w:t>
      </w:r>
    </w:p>
    <w:p/>
    <w:p>
      <w:r>
        <w:rPr>
          <w:b/>
        </w:rPr>
        <w:t xml:space="preserve">Organisme : </w:t>
      </w:r>
      <w:r>
        <w:t>Affaires Mondiales Canada</w:t>
      </w:r>
    </w:p>
    <w:p>
      <w:r>
        <w:rPr>
          <w:b/>
        </w:rPr>
        <w:t xml:space="preserve">Numero de projet : </w:t>
      </w:r>
      <w:r>
        <w:t>CA-3-P007918001</w:t>
      </w:r>
    </w:p>
    <w:p>
      <w:r>
        <w:rPr>
          <w:b/>
        </w:rPr>
        <w:t xml:space="preserve">Lieu : </w:t>
      </w:r>
      <w:r/>
    </w:p>
    <w:p>
      <w:r>
        <w:rPr>
          <w:b/>
        </w:rPr>
        <w:t xml:space="preserve">Agence executive partenaire : </w:t>
      </w:r>
      <w:r>
        <w:t xml:space="preserve">Raising the Village Incorporated </w:t>
      </w:r>
    </w:p>
    <w:p>
      <w:r>
        <w:rPr>
          <w:b/>
        </w:rPr>
        <w:t xml:space="preserve">Type de financement : </w:t>
      </w:r>
      <w:r>
        <w:t>Don hors réorganisation de la dette (y compris quasi-dons)</w:t>
      </w:r>
    </w:p>
    <w:p>
      <w:r>
        <w:rPr>
          <w:b/>
        </w:rPr>
        <w:t xml:space="preserve">Dates : </w:t>
      </w:r>
      <w:r>
        <w:t>2022-02-18T00:00:00 au 2026-03-31T00:00:00</w:t>
      </w:r>
    </w:p>
    <w:p>
      <w:r>
        <w:rPr>
          <w:b/>
        </w:rPr>
        <w:t xml:space="preserve">Engagement : </w:t>
      </w:r>
      <w:r>
        <w:t>2009600.00</w:t>
      </w:r>
    </w:p>
    <w:p>
      <w:r>
        <w:rPr>
          <w:b/>
        </w:rPr>
        <w:t xml:space="preserve">Total envoye en $ : </w:t>
      </w:r>
      <w:r>
        <w:t>1900000.0</w:t>
      </w:r>
    </w:p>
    <w:p>
      <w:r>
        <w:rPr>
          <w:b/>
        </w:rPr>
        <w:t xml:space="preserve">Description : </w:t>
      </w:r>
      <w:r>
        <w:t>Ce projet traite de la pauvreté multidimensionnelle du point de vue des moyens de subsistance. Il vise à augmenter le revenu des ménages des agriculteurs de subsistance dans des zones plus difficiles d’accès à 2,00 $ US par jour. Ce projet met l’accent sur les ménages dirigés par des femmes et des jeunes dans les collectivités difficiles d’accès du district de Kyenjojo, dans l’ouest de l’Ouganda. L’équipe du projet travaille en partenariat avec les communautés et les bureaux de district des administrations locales pour mettre en œuvre des initiatives communautaires qui permettent d’améliorer équitablement le revenu des ménages et de renforcer la propriété des revenus et des actifs financiers. Ce projet vise à atteindre environ 22 500 ménages et 100 000 bénéficiaires.</w:t>
      </w:r>
    </w:p>
    <w:p>
      <w:pPr>
        <w:pStyle w:val="Heading2"/>
      </w:pPr>
      <w:r>
        <w:t>Transactions</w:t>
      </w:r>
    </w:p>
    <w:p>
      <w:r>
        <w:rPr>
          <w:b/>
        </w:rPr>
        <w:t xml:space="preserve">Date : </w:t>
      </w:r>
      <w:r>
        <w:t>2022-02-18T00:00:00</w:t>
      </w:r>
      <w:r>
        <w:rPr>
          <w:b/>
        </w:rPr>
        <w:t xml:space="preserve">Type : </w:t>
      </w:r>
      <w:r>
        <w:t>Engagement</w:t>
      </w:r>
      <w:r>
        <w:rPr>
          <w:b/>
        </w:rPr>
        <w:t xml:space="preserve"> Montant : </w:t>
      </w:r>
      <w:r>
        <w:t>2009600.00</w:t>
      </w:r>
    </w:p>
    <w:p>
      <w:r>
        <w:rPr>
          <w:b/>
        </w:rPr>
        <w:t xml:space="preserve">Date : </w:t>
      </w:r>
      <w:r>
        <w:t>2022-03-02T00:00:00</w:t>
      </w:r>
      <w:r>
        <w:rPr>
          <w:b/>
        </w:rPr>
        <w:t xml:space="preserve">Type : </w:t>
      </w:r>
      <w:r>
        <w:t>Déboursé</w:t>
      </w:r>
      <w:r>
        <w:rPr>
          <w:b/>
        </w:rPr>
        <w:t xml:space="preserve"> Montant : </w:t>
      </w:r>
      <w:r>
        <w:t>273119.00</w:t>
      </w:r>
    </w:p>
    <w:p>
      <w:r>
        <w:rPr>
          <w:b/>
        </w:rPr>
        <w:t xml:space="preserve">Date : </w:t>
      </w:r>
      <w:r>
        <w:t>2022-08-03T00:00:00</w:t>
      </w:r>
      <w:r>
        <w:rPr>
          <w:b/>
        </w:rPr>
        <w:t xml:space="preserve">Type : </w:t>
      </w:r>
      <w:r>
        <w:t>Déboursé</w:t>
      </w:r>
      <w:r>
        <w:rPr>
          <w:b/>
        </w:rPr>
        <w:t xml:space="preserve"> Montant : </w:t>
      </w:r>
      <w:r>
        <w:t>328328.00</w:t>
      </w:r>
    </w:p>
    <w:p>
      <w:r>
        <w:rPr>
          <w:b/>
        </w:rPr>
        <w:t xml:space="preserve">Date : </w:t>
      </w:r>
      <w:r>
        <w:t>2022-12-08T00:00:00</w:t>
      </w:r>
      <w:r>
        <w:rPr>
          <w:b/>
        </w:rPr>
        <w:t xml:space="preserve">Type : </w:t>
      </w:r>
      <w:r>
        <w:t>Déboursé</w:t>
      </w:r>
      <w:r>
        <w:rPr>
          <w:b/>
        </w:rPr>
        <w:t xml:space="preserve"> Montant : </w:t>
      </w:r>
      <w:r>
        <w:t>133996.00</w:t>
      </w:r>
    </w:p>
    <w:p>
      <w:r>
        <w:rPr>
          <w:b/>
        </w:rPr>
        <w:t xml:space="preserve">Date : </w:t>
      </w:r>
      <w:r>
        <w:t>2023-06-07T00:00:00</w:t>
      </w:r>
      <w:r>
        <w:rPr>
          <w:b/>
        </w:rPr>
        <w:t xml:space="preserve">Type : </w:t>
      </w:r>
      <w:r>
        <w:t>Déboursé</w:t>
      </w:r>
      <w:r>
        <w:rPr>
          <w:b/>
        </w:rPr>
        <w:t xml:space="preserve"> Montant : </w:t>
      </w:r>
      <w:r>
        <w:t>553263.00</w:t>
      </w:r>
    </w:p>
    <w:p>
      <w:r>
        <w:rPr>
          <w:b/>
        </w:rPr>
        <w:t xml:space="preserve">Date : </w:t>
      </w:r>
      <w:r>
        <w:t>2023-11-14T00:00:00</w:t>
      </w:r>
      <w:r>
        <w:rPr>
          <w:b/>
        </w:rPr>
        <w:t xml:space="preserve">Type : </w:t>
      </w:r>
      <w:r>
        <w:t>Déboursé</w:t>
      </w:r>
      <w:r>
        <w:rPr>
          <w:b/>
        </w:rPr>
        <w:t xml:space="preserve"> Montant : </w:t>
      </w:r>
      <w:r>
        <w:t>611294.00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