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Favoriser l'inclusion significative des femmes dans le dialogue national éthiopien</w:t>
      </w:r>
    </w:p>
    <w:p/>
    <w:p>
      <w:r>
        <w:rPr>
          <w:b/>
        </w:rPr>
        <w:t xml:space="preserve">Organisme : </w:t>
      </w:r>
      <w:r>
        <w:t>Affaires Mondiales Canada</w:t>
      </w:r>
    </w:p>
    <w:p>
      <w:r>
        <w:rPr>
          <w:b/>
        </w:rPr>
        <w:t xml:space="preserve">Numero de projet : </w:t>
      </w:r>
      <w:r>
        <w:t>CA-3-P011295002</w:t>
      </w:r>
    </w:p>
    <w:p>
      <w:r>
        <w:rPr>
          <w:b/>
        </w:rPr>
        <w:t xml:space="preserve">Lieu : </w:t>
      </w:r>
      <w:r/>
    </w:p>
    <w:p>
      <w:r>
        <w:rPr>
          <w:b/>
        </w:rPr>
        <w:t xml:space="preserve">Agence executive partenaire : </w:t>
      </w:r>
      <w:r>
        <w:t xml:space="preserve">Berghof Foundation Operations gGmbH </w:t>
      </w:r>
    </w:p>
    <w:p>
      <w:r>
        <w:rPr>
          <w:b/>
        </w:rPr>
        <w:t xml:space="preserve">Type de financement : </w:t>
      </w:r>
      <w:r>
        <w:t>Don hors réorganisation de la dette (y compris quasi-dons)</w:t>
      </w:r>
    </w:p>
    <w:p>
      <w:r>
        <w:rPr>
          <w:b/>
        </w:rPr>
        <w:t xml:space="preserve">Dates : </w:t>
      </w:r>
      <w:r>
        <w:t>2022-03-16T00:00:00 au 2022-03-16T00:00:00</w:t>
      </w:r>
    </w:p>
    <w:p>
      <w:r>
        <w:rPr>
          <w:b/>
        </w:rPr>
        <w:t xml:space="preserve">Engagement : </w:t>
      </w:r>
      <w:r>
        <w:t>820154.60</w:t>
      </w:r>
    </w:p>
    <w:p>
      <w:r>
        <w:rPr>
          <w:b/>
        </w:rPr>
        <w:t xml:space="preserve">Total envoye en $ : </w:t>
      </w:r>
      <w:r>
        <w:t>820154.6000000001</w:t>
      </w:r>
    </w:p>
    <w:p>
      <w:r>
        <w:rPr>
          <w:b/>
        </w:rPr>
        <w:t xml:space="preserve">Description : </w:t>
      </w:r>
      <w:r>
        <w:t>Ce projet vise à favoriser et à soutenir l’inclusion significative des femmes dans le processus de dialogue national en Éthiopie. La Berghof Foundation s’appuie sur le travail qu’elle a accompli au cours des trois dernières années pour consolider les efforts des femmes éthiopiennes dans le cadre des dialogues régionaux et de la résolution de conflits dans leur pays; un travail qui a conduit à la mise sur pied du Comité directeur des femmes. La Berghof Foundation soutient le Comité directeur des femmes en offrant de la formation sur le renforcement des capacités et en favorisant la création d’alliances et les possibilités de réseautage. Elle appuie le positionnement stratégique des représentantes pour intégrer et généraliser la participation des femmes dans le processus de dialogue national, tout en sensibilisant les détenteurs du pouvoir à la valeur stratégique associée à l’inclusion des femmes à ce processus. Les activités de ce projet comprennent : 1) fournir, en format virtuel, un encadrement, des conseils et un soutien sur demande sur des questions de fond au Comité directeur des femmes; 2) fournir un soutien administratif et logistique; 3) offrir une formation conceptuelle et axée sur les compétences, en personne et en mode virtuel; 4) organiser des ateliers à l’intention du Comité directeur des femmes et de groupes élargis d’intervenants.</w:t>
      </w:r>
    </w:p>
    <w:p>
      <w:pPr>
        <w:pStyle w:val="Heading2"/>
      </w:pPr>
      <w:r>
        <w:t>Transactions</w:t>
      </w:r>
    </w:p>
    <w:p>
      <w:r>
        <w:rPr>
          <w:b/>
        </w:rPr>
        <w:t xml:space="preserve">Date : </w:t>
      </w:r>
      <w:r>
        <w:t>2022-03-16T00:00:00</w:t>
      </w:r>
      <w:r>
        <w:rPr>
          <w:b/>
        </w:rPr>
        <w:t xml:space="preserve">Type : </w:t>
      </w:r>
      <w:r>
        <w:t>Engagement</w:t>
      </w:r>
      <w:r>
        <w:rPr>
          <w:b/>
        </w:rPr>
        <w:t xml:space="preserve"> Montant : </w:t>
      </w:r>
      <w:r>
        <w:t>820154.60</w:t>
      </w:r>
    </w:p>
    <w:p>
      <w:r>
        <w:rPr>
          <w:b/>
        </w:rPr>
        <w:t xml:space="preserve">Date : </w:t>
      </w:r>
      <w:r>
        <w:t>2022-12-21T00:00:00</w:t>
      </w:r>
      <w:r>
        <w:rPr>
          <w:b/>
        </w:rPr>
        <w:t xml:space="preserve">Type : </w:t>
      </w:r>
      <w:r>
        <w:t>Déboursé</w:t>
      </w:r>
      <w:r>
        <w:rPr>
          <w:b/>
        </w:rPr>
        <w:t xml:space="preserve"> Montant : </w:t>
      </w:r>
      <w:r>
        <w:t>434770.16</w:t>
      </w:r>
    </w:p>
    <w:p>
      <w:r>
        <w:rPr>
          <w:b/>
        </w:rPr>
        <w:t xml:space="preserve">Date : </w:t>
      </w:r>
      <w:r>
        <w:t>2023-06-27T00:00:00</w:t>
      </w:r>
      <w:r>
        <w:rPr>
          <w:b/>
        </w:rPr>
        <w:t xml:space="preserve">Type : </w:t>
      </w:r>
      <w:r>
        <w:t>Déboursé</w:t>
      </w:r>
      <w:r>
        <w:rPr>
          <w:b/>
        </w:rPr>
        <w:t xml:space="preserve"> Montant : </w:t>
      </w:r>
      <w:r>
        <w:t>287489.64</w:t>
      </w:r>
    </w:p>
    <w:p>
      <w:r>
        <w:rPr>
          <w:b/>
        </w:rPr>
        <w:t xml:space="preserve">Date : </w:t>
      </w:r>
      <w:r>
        <w:t>2024-03-31T00:00:00</w:t>
      </w:r>
      <w:r>
        <w:rPr>
          <w:b/>
        </w:rPr>
        <w:t xml:space="preserve">Type : </w:t>
      </w:r>
      <w:r>
        <w:t>Déboursé</w:t>
      </w:r>
      <w:r>
        <w:rPr>
          <w:b/>
        </w:rPr>
        <w:t xml:space="preserve"> Montant : </w:t>
      </w:r>
      <w:r>
        <w:t>97894.80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