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Fondations : Renforcer la santé sexuelle et reproductive des adolescentes</w:t>
      </w:r>
    </w:p>
    <w:p/>
    <w:p>
      <w:r>
        <w:rPr>
          <w:b/>
        </w:rPr>
        <w:t xml:space="preserve">Organisme : </w:t>
      </w:r>
      <w:r>
        <w:t>Affaires Mondiales Canada</w:t>
      </w:r>
    </w:p>
    <w:p>
      <w:r>
        <w:rPr>
          <w:b/>
        </w:rPr>
        <w:t xml:space="preserve">Numero de projet : </w:t>
      </w:r>
      <w:r>
        <w:t>CA-3-P008440001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2021-07-27T00:00:00 au 2027-06-30T00:00:00</w:t>
      </w:r>
    </w:p>
    <w:p>
      <w:r>
        <w:rPr>
          <w:b/>
        </w:rPr>
        <w:t xml:space="preserve">Engagement : </w:t>
      </w:r>
      <w:r>
        <w:t>45000000.00</w:t>
      </w:r>
    </w:p>
    <w:p>
      <w:r>
        <w:rPr>
          <w:b/>
        </w:rPr>
        <w:t xml:space="preserve">Total envoye en $ : </w:t>
      </w:r>
      <w:r>
        <w:t>22902879.0</w:t>
      </w:r>
    </w:p>
    <w:p>
      <w:r>
        <w:rPr>
          <w:b/>
        </w:rPr>
        <w:t xml:space="preserve">Description : </w:t>
      </w:r>
      <w:r>
        <w:t>Ce projet vise à améliorer l’accès aux soins de santé sexuelle et reproductive des personnes marginalisées et vulnérables, en particulier les adolescentes et les femmes, au Mali, au Niger et en Sierra Leone. Les activités de ce projet comprennent : 1) accroître la sensibilisation des adolescentes et des femmes à l’égard de la santé et des droits sexuels et reproductifs (SDSR) par l’entremise de campagnes d’éducation communautaires; 2) former les fournisseurs de soins de santé et le personnel d’établissements de soins de santé communautaires à la prestation de services et de soins de santé sexuelle et reproductive tenant compte des genres et adaptés aux adolescents; 3) sensibiliser les hommes, les adolescents, les dirigeants communautaires, les représentants du gouvernement et d’autres personnes qui occupent des postes de pouvoir à l’égard de la discrimination fondée sur le genre, des modèles de masculinité positive et de la prévention de la violence familiale, sexuelle et fondée sur le genre (entre autres); 4) aider les groupes de défense des droits des filles et des femmes à demander à leur gouvernement des politiques meilleures, plus inclusives et accessibles en matière de SDSR. Le projet bénéficie à plus de 450 000 personnes, surtout des adolescentes et des femmes. Save the Children Canada met en œuvre ce projet en partenariat avec l’International Rescue Committee (IRC), EquiPop (Equilibres et Populations), l’Overseas Development Institute (ODI) et SickKids.</w:t>
      </w:r>
    </w:p>
    <w:p>
      <w:pPr>
        <w:pStyle w:val="Heading2"/>
      </w:pPr>
      <w:r>
        <w:t>Transactions</w:t>
      </w:r>
    </w:p>
    <w:p>
      <w:r>
        <w:rPr>
          <w:b/>
        </w:rPr>
        <w:t xml:space="preserve">Date : </w:t>
      </w:r>
      <w:r>
        <w:t>2021-07-27T00:00:00</w:t>
      </w:r>
      <w:r>
        <w:rPr>
          <w:b/>
        </w:rPr>
        <w:t xml:space="preserve">Type : </w:t>
      </w:r>
      <w:r>
        <w:t>Engagement</w:t>
      </w:r>
      <w:r>
        <w:rPr>
          <w:b/>
        </w:rPr>
        <w:t xml:space="preserve"> Montant : </w:t>
      </w:r>
      <w:r>
        <w:t>45000000.00</w:t>
      </w:r>
    </w:p>
    <w:p>
      <w:r>
        <w:rPr>
          <w:b/>
        </w:rPr>
        <w:t xml:space="preserve">Date : </w:t>
      </w:r>
      <w:r>
        <w:t>2021-08-06T00:00:00</w:t>
      </w:r>
      <w:r>
        <w:rPr>
          <w:b/>
        </w:rPr>
        <w:t xml:space="preserve">Type : </w:t>
      </w:r>
      <w:r>
        <w:t>Déboursé</w:t>
      </w:r>
      <w:r>
        <w:rPr>
          <w:b/>
        </w:rPr>
        <w:t xml:space="preserve"> Montant : </w:t>
      </w:r>
      <w:r>
        <w:t>1500000.00</w:t>
      </w:r>
    </w:p>
    <w:p>
      <w:r>
        <w:rPr>
          <w:b/>
        </w:rPr>
        <w:t xml:space="preserve">Date : </w:t>
      </w:r>
      <w:r>
        <w:t>2021-09-17T00:00:00</w:t>
      </w:r>
      <w:r>
        <w:rPr>
          <w:b/>
        </w:rPr>
        <w:t xml:space="preserve">Type : </w:t>
      </w:r>
      <w:r>
        <w:t>Déboursé</w:t>
      </w:r>
      <w:r>
        <w:rPr>
          <w:b/>
        </w:rPr>
        <w:t xml:space="preserve"> Montant : </w:t>
      </w:r>
      <w:r>
        <w:t>3633687.00</w:t>
      </w:r>
    </w:p>
    <w:p>
      <w:r>
        <w:rPr>
          <w:b/>
        </w:rPr>
        <w:t xml:space="preserve">Date : </w:t>
      </w:r>
      <w:r>
        <w:t>2022-07-15T00:00:00</w:t>
      </w:r>
      <w:r>
        <w:rPr>
          <w:b/>
        </w:rPr>
        <w:t xml:space="preserve">Type : </w:t>
      </w:r>
      <w:r>
        <w:t>Déboursé</w:t>
      </w:r>
      <w:r>
        <w:rPr>
          <w:b/>
        </w:rPr>
        <w:t xml:space="preserve"> Montant : </w:t>
      </w:r>
      <w:r>
        <w:t>920734.00</w:t>
      </w:r>
    </w:p>
    <w:p>
      <w:r>
        <w:rPr>
          <w:b/>
        </w:rPr>
        <w:t xml:space="preserve">Date : </w:t>
      </w:r>
      <w:r>
        <w:t>2023-01-17T00:00:00</w:t>
      </w:r>
      <w:r>
        <w:rPr>
          <w:b/>
        </w:rPr>
        <w:t xml:space="preserve">Type : </w:t>
      </w:r>
      <w:r>
        <w:t>Déboursé</w:t>
      </w:r>
      <w:r>
        <w:rPr>
          <w:b/>
        </w:rPr>
        <w:t xml:space="preserve"> Montant : </w:t>
      </w:r>
      <w:r>
        <w:t>1720207.00</w:t>
      </w:r>
    </w:p>
    <w:p>
      <w:r>
        <w:rPr>
          <w:b/>
        </w:rPr>
        <w:t xml:space="preserve">Date : </w:t>
      </w:r>
      <w:r>
        <w:t>2023-06-28T00:00:00</w:t>
      </w:r>
      <w:r>
        <w:rPr>
          <w:b/>
        </w:rPr>
        <w:t xml:space="preserve">Type : </w:t>
      </w:r>
      <w:r>
        <w:t>Déboursé</w:t>
      </w:r>
      <w:r>
        <w:rPr>
          <w:b/>
        </w:rPr>
        <w:t xml:space="preserve"> Montant : </w:t>
      </w:r>
      <w:r>
        <w:t>3001954.00</w:t>
      </w:r>
    </w:p>
    <w:p>
      <w:r>
        <w:rPr>
          <w:b/>
        </w:rPr>
        <w:t xml:space="preserve">Date : </w:t>
      </w:r>
      <w:r>
        <w:t>2023-12-12T00:00:00</w:t>
      </w:r>
      <w:r>
        <w:rPr>
          <w:b/>
        </w:rPr>
        <w:t xml:space="preserve">Type : </w:t>
      </w:r>
      <w:r>
        <w:t>Déboursé</w:t>
      </w:r>
      <w:r>
        <w:rPr>
          <w:b/>
        </w:rPr>
        <w:t xml:space="preserve"> Montant : </w:t>
      </w:r>
      <w:r>
        <w:t>2879236.00</w:t>
      </w:r>
    </w:p>
    <w:p>
      <w:r>
        <w:rPr>
          <w:b/>
        </w:rPr>
        <w:t xml:space="preserve">Date : </w:t>
      </w:r>
      <w:r>
        <w:t>2024-03-21T00:00:00</w:t>
      </w:r>
      <w:r>
        <w:rPr>
          <w:b/>
        </w:rPr>
        <w:t xml:space="preserve">Type : </w:t>
      </w:r>
      <w:r>
        <w:t>Déboursé</w:t>
      </w:r>
      <w:r>
        <w:rPr>
          <w:b/>
        </w:rPr>
        <w:t xml:space="preserve"> Montant : </w:t>
      </w:r>
      <w:r>
        <w:t>1092383.00</w:t>
      </w:r>
    </w:p>
    <w:p>
      <w:r>
        <w:rPr>
          <w:b/>
        </w:rPr>
        <w:t xml:space="preserve">Date : </w:t>
      </w:r>
      <w:r>
        <w:t>2024-04-24T00:00:00</w:t>
      </w:r>
      <w:r>
        <w:rPr>
          <w:b/>
        </w:rPr>
        <w:t xml:space="preserve">Type : </w:t>
      </w:r>
      <w:r>
        <w:t>Déboursé</w:t>
      </w:r>
      <w:r>
        <w:rPr>
          <w:b/>
        </w:rPr>
        <w:t xml:space="preserve"> Montant : </w:t>
      </w:r>
      <w:r>
        <w:t>3802048.00</w:t>
      </w:r>
    </w:p>
    <w:p>
      <w:r>
        <w:rPr>
          <w:b/>
        </w:rPr>
        <w:t xml:space="preserve">Date : </w:t>
      </w:r>
      <w:r>
        <w:t>2024-11-07T00:00:00</w:t>
      </w:r>
      <w:r>
        <w:rPr>
          <w:b/>
        </w:rPr>
        <w:t xml:space="preserve">Type : </w:t>
      </w:r>
      <w:r>
        <w:t>Déboursé</w:t>
      </w:r>
      <w:r>
        <w:rPr>
          <w:b/>
        </w:rPr>
        <w:t xml:space="preserve"> Montant : </w:t>
      </w:r>
      <w:r>
        <w:t>4333017.00</w:t>
      </w:r>
    </w:p>
    <w:p>
      <w:r>
        <w:rPr>
          <w:b/>
        </w:rPr>
        <w:t xml:space="preserve">Date : </w:t>
      </w:r>
      <w:r>
        <w:t>2024-12-04T00:00:00</w:t>
      </w:r>
      <w:r>
        <w:rPr>
          <w:b/>
        </w:rPr>
        <w:t xml:space="preserve">Type : </w:t>
      </w:r>
      <w:r>
        <w:t>Déboursé</w:t>
      </w:r>
      <w:r>
        <w:rPr>
          <w:b/>
        </w:rPr>
        <w:t xml:space="preserve"> Montant : </w:t>
      </w:r>
      <w:r>
        <w:t>19613.00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