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Canada-Afrique pour le développement du climat</w:t>
      </w:r>
    </w:p>
    <w:p/>
    <w:p>
      <w:r>
        <w:rPr>
          <w:b/>
        </w:rPr>
        <w:t xml:space="preserve">Organisme : </w:t>
      </w:r>
      <w:r>
        <w:t>Affaires Mondiales Canada</w:t>
      </w:r>
    </w:p>
    <w:p>
      <w:r>
        <w:rPr>
          <w:b/>
        </w:rPr>
        <w:t xml:space="preserve">Numero de projet : </w:t>
      </w:r>
      <w:r>
        <w:t>CA-3-P006570001</w:t>
      </w:r>
    </w:p>
    <w:p>
      <w:r>
        <w:rPr>
          <w:b/>
        </w:rPr>
        <w:t xml:space="preserve">Lieu : </w:t>
      </w:r>
      <w:r>
        <w:t>Afrique, régional</w:t>
      </w:r>
    </w:p>
    <w:p>
      <w:r>
        <w:rPr>
          <w:b/>
        </w:rPr>
        <w:t xml:space="preserve">Agence executive partenaire : </w:t>
      </w:r>
      <w:r>
        <w:t xml:space="preserve">Groupe de la Banque africaine de développement </w:t>
      </w:r>
    </w:p>
    <w:p>
      <w:r>
        <w:rPr>
          <w:b/>
        </w:rPr>
        <w:t xml:space="preserve">Type de financement : </w:t>
      </w:r>
      <w:r>
        <w:t>Don remboursable</w:t>
      </w:r>
    </w:p>
    <w:p>
      <w:r>
        <w:rPr>
          <w:b/>
        </w:rPr>
        <w:t xml:space="preserve">Dates : </w:t>
      </w:r>
      <w:r>
        <w:t>2021-03-30T00:00:00 au 2046-03-31T00:00:00</w:t>
      </w:r>
    </w:p>
    <w:p>
      <w:r>
        <w:rPr>
          <w:b/>
        </w:rPr>
        <w:t xml:space="preserve">Engagement : </w:t>
      </w:r>
      <w:r>
        <w:t>122900000.00</w:t>
      </w:r>
    </w:p>
    <w:p>
      <w:r>
        <w:rPr>
          <w:b/>
        </w:rPr>
        <w:t xml:space="preserve">Total envoye en $ : </w:t>
      </w:r>
      <w:r>
        <w:t>122900000.0</w:t>
      </w:r>
    </w:p>
    <w:p>
      <w:r>
        <w:rPr>
          <w:b/>
        </w:rPr>
        <w:t xml:space="preserve">Description : </w:t>
      </w:r>
      <w:r>
        <w:t>Ce projet vise à mobiliser le financement des secteurs public et privé dans l’adaptation aux changements climatiques et l’atténuation de leurs répercussions en Afrique, tout en encourageant un développement économique durable favorisant l’égalité des genres. Le Fonds Canada-Banque africaine de développement pour le climat cherche à réduire les émissions de gaz à effet de serre en produisant davantage d’énergie renouvelable, en soutenant les projets efficaces sur le plan énergétique et en développant des infrastructures écologiques et des villes écologiquement viables (p. ex. gestion des déchets, transport urbain, infrastructures écologiques et solutions numériques). De plus, le Fonds Canada-Banque africaine de développement pour le climat prévoit soutenir l’adaptation aux changements climatiques et le renforcement de la résilience climatique.</w:t>
      </w:r>
    </w:p>
    <w:p>
      <w:pPr>
        <w:pStyle w:val="Heading2"/>
      </w:pPr>
      <w:r>
        <w:t>Transactions</w:t>
      </w:r>
    </w:p>
    <w:p>
      <w:r>
        <w:rPr>
          <w:b/>
        </w:rPr>
        <w:t xml:space="preserve">Date : </w:t>
      </w:r>
      <w:r>
        <w:t>2021-03-30T00:00:00</w:t>
      </w:r>
      <w:r>
        <w:rPr>
          <w:b/>
        </w:rPr>
        <w:t xml:space="preserve">Type : </w:t>
      </w:r>
      <w:r>
        <w:t>Engagement</w:t>
      </w:r>
      <w:r>
        <w:rPr>
          <w:b/>
        </w:rPr>
        <w:t xml:space="preserve"> Montant : </w:t>
      </w:r>
      <w:r>
        <w:t>122900000.00</w:t>
      </w:r>
    </w:p>
    <w:p>
      <w:r>
        <w:rPr>
          <w:b/>
        </w:rPr>
        <w:t xml:space="preserve">Date : </w:t>
      </w:r>
      <w:r>
        <w:t>2021-03-31T00:00:00</w:t>
      </w:r>
      <w:r>
        <w:rPr>
          <w:b/>
        </w:rPr>
        <w:t xml:space="preserve">Type : </w:t>
      </w:r>
      <w:r>
        <w:t>Déboursé</w:t>
      </w:r>
      <w:r>
        <w:rPr>
          <w:b/>
        </w:rPr>
        <w:t xml:space="preserve"> Montant : </w:t>
      </w:r>
      <w:r>
        <w:t>122900000.00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