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canadien pour l'enregistrement civil en Amérique Latine et dans les Caraïbes</w:t>
      </w:r>
    </w:p>
    <w:p/>
    <w:p>
      <w:r>
        <w:rPr>
          <w:b/>
        </w:rPr>
        <w:t xml:space="preserve">Organisme : </w:t>
      </w:r>
      <w:r>
        <w:t>Affaires Mondiales Canada</w:t>
      </w:r>
    </w:p>
    <w:p>
      <w:r>
        <w:rPr>
          <w:b/>
        </w:rPr>
        <w:t xml:space="preserve">Numero de projet : </w:t>
      </w:r>
      <w:r>
        <w:t>CA-3-D000168001</w:t>
      </w:r>
    </w:p>
    <w:p>
      <w:r>
        <w:rPr>
          <w:b/>
        </w:rPr>
        <w:t xml:space="preserve">Lieu : </w:t>
      </w:r>
      <w:r>
        <w:t>Amérique, régional</w:t>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2014-03-21T00:00:00 au 2018-12-31T00:00:00</w:t>
      </w:r>
    </w:p>
    <w:p>
      <w:r>
        <w:rPr>
          <w:b/>
        </w:rPr>
        <w:t xml:space="preserve">Engagement : </w:t>
      </w:r>
      <w:r>
        <w:t>14000000.01</w:t>
      </w:r>
    </w:p>
    <w:p>
      <w:r>
        <w:rPr>
          <w:b/>
        </w:rPr>
        <w:t xml:space="preserve">Total envoye en $ : </w:t>
      </w:r>
      <w:r>
        <w:t>14000000.0</w:t>
      </w:r>
    </w:p>
    <w:p>
      <w:r>
        <w:rPr>
          <w:b/>
        </w:rPr>
        <w:t xml:space="preserve">Description : </w:t>
      </w:r>
      <w:r>
        <w:t>Ce projet vise à améliorer la protection des enfants et d’autres personnes vulnérables en Amérique latine et dans les Caraïbes par un appui à l’enregistrement des naissances de deux millions d’enfants de moins de cinq ans, facilitant l’accès des personnes à une identité juridique. Le projet renforce les registraires nationaux afin d’enregistrer 95 % des nouveau-nés chaque année et d’améliorer la prestation des services aux enfants vulnérables non enregistrés dans les pays ciblés. Un certificat de naissance permet aux enfants de bénéficier d'un accès aux services de santé et à l’éducation, leur offrant l'opportunité d’atteindre leur plein potentiel en tant que citoyens actifs et productifs. Les enfants sont les bénéficiaires primaires du projet, mais certaines activités s’adressent également aux adultes vulnérables non enregistrés.  Parmi les activités du projet : 1) accroître la capacité des gouvernements à concevoir et appliquer des politiques pour faciliter l’enregistrement civil inclusif par l’élaboration de plans de travail nationaux, la formation aux registraires et de l’assistance technique aux gouvernements nationaux sélectionnés; 2) accroître la capacité des registraires à enregistrer les enfants non enregistrés en temps opportun et de manière sécuritaire et à sensibiliser les personnes non enregistrées à leurs droits et responsabilités quant à l’enregistrement civil par l’instauration d’outils pour mesurer le niveau de prestation des services aux enfants, la formation des fonctionnaires sur la prestation de services pour tous et la modernisation des équipements technologiques pour mieux protéger les données personnelles; 3) développer la capacité des gouvernements à utiliser les standards internationaux dans la gestion des registres civils et à reconnaître les documents d’identité d’autres pays par le partage de bonnes pratiques, la formation d’employés et la traduction de documents clés aux fins de dissémination.  Le projet s'inscrit dans les priorités du Canada pour renforcer la protection des enfants et appuyer la santé des mères des nouveau-nés et des enfants.</w:t>
      </w:r>
    </w:p>
    <w:p>
      <w:pPr>
        <w:pStyle w:val="Heading2"/>
      </w:pPr>
      <w:r>
        <w:t>Transactions</w:t>
      </w:r>
    </w:p>
    <w:p>
      <w:r>
        <w:rPr>
          <w:b/>
        </w:rPr>
        <w:t xml:space="preserve">Date : </w:t>
      </w:r>
      <w:r>
        <w:t>2014-03-21T00:00:00</w:t>
      </w:r>
      <w:r>
        <w:rPr>
          <w:b/>
        </w:rPr>
        <w:t xml:space="preserve">Type : </w:t>
      </w:r>
      <w:r>
        <w:t>Engagement</w:t>
      </w:r>
      <w:r>
        <w:rPr>
          <w:b/>
        </w:rPr>
        <w:t xml:space="preserve"> Montant : </w:t>
      </w:r>
      <w:r>
        <w:t>14000000.01</w:t>
      </w:r>
    </w:p>
    <w:p>
      <w:r>
        <w:rPr>
          <w:b/>
        </w:rPr>
        <w:t xml:space="preserve">Date : </w:t>
      </w:r>
      <w:r>
        <w:t>2014-03-27T00:00:00</w:t>
      </w:r>
      <w:r>
        <w:rPr>
          <w:b/>
        </w:rPr>
        <w:t xml:space="preserve">Type : </w:t>
      </w:r>
      <w:r>
        <w:t>Déboursé</w:t>
      </w:r>
      <w:r>
        <w:rPr>
          <w:b/>
        </w:rPr>
        <w:t xml:space="preserve"> Montant : </w:t>
      </w:r>
      <w:r>
        <w:t>6000000.00</w:t>
      </w:r>
    </w:p>
    <w:p>
      <w:r>
        <w:rPr>
          <w:b/>
        </w:rPr>
        <w:t xml:space="preserve">Date : </w:t>
      </w:r>
      <w:r>
        <w:t>2015-03-17T00:00:00</w:t>
      </w:r>
      <w:r>
        <w:rPr>
          <w:b/>
        </w:rPr>
        <w:t xml:space="preserve">Type : </w:t>
      </w:r>
      <w:r>
        <w:t>Déboursé</w:t>
      </w:r>
      <w:r>
        <w:rPr>
          <w:b/>
        </w:rPr>
        <w:t xml:space="preserve"> Montant : </w:t>
      </w:r>
      <w:r>
        <w:t>4000000.00</w:t>
      </w:r>
    </w:p>
    <w:p>
      <w:r>
        <w:rPr>
          <w:b/>
        </w:rPr>
        <w:t xml:space="preserve">Date : </w:t>
      </w:r>
      <w:r>
        <w:t>2016-01-14T00:00:00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