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 partenariat pour le carbone forestier - Fonds de préparation</w:t>
      </w:r>
    </w:p>
    <w:p/>
    <w:p>
      <w:r>
        <w:rPr>
          <w:b/>
        </w:rPr>
        <w:t xml:space="preserve">Organisme : </w:t>
      </w:r>
      <w:r>
        <w:t>Affaires Mondiales Canada</w:t>
      </w:r>
    </w:p>
    <w:p>
      <w:r>
        <w:rPr>
          <w:b/>
        </w:rPr>
        <w:t xml:space="preserve">Numero de projet : </w:t>
      </w:r>
      <w:r>
        <w:t>CA-3-M013440001</w:t>
      </w:r>
    </w:p>
    <w:p>
      <w:r>
        <w:rPr>
          <w:b/>
        </w:rPr>
        <w:t xml:space="preserve">Lieu : </w:t>
      </w:r>
      <w:r>
        <w:t>Afrique, régional, Amérique, régional, Asie du Sud, régional, Extrême-Orient, régional, Océanie, régional</w:t>
      </w:r>
    </w:p>
    <w:p>
      <w:r>
        <w:rPr>
          <w:b/>
        </w:rPr>
        <w:t xml:space="preserve">Agence executive partenaire : </w:t>
      </w:r>
      <w:r>
        <w:t xml:space="preserve">Forest Carbon Partnership Facility </w:t>
      </w:r>
    </w:p>
    <w:p>
      <w:r>
        <w:rPr>
          <w:b/>
        </w:rPr>
        <w:t xml:space="preserve">Type de financement : </w:t>
      </w:r>
      <w:r>
        <w:t>Don hors réorganisation de la dette (y compris quasi-dons)</w:t>
      </w:r>
    </w:p>
    <w:p>
      <w:r>
        <w:rPr>
          <w:b/>
        </w:rPr>
        <w:t xml:space="preserve">Dates : </w:t>
      </w:r>
      <w:r>
        <w:t>2011-02-02T00:00:00 au 2022-12-31T00:00:00</w:t>
      </w:r>
    </w:p>
    <w:p>
      <w:r>
        <w:rPr>
          <w:b/>
        </w:rPr>
        <w:t xml:space="preserve">Engagement : </w:t>
      </w:r>
      <w:r>
        <w:t>40000000.01</w:t>
      </w:r>
    </w:p>
    <w:p>
      <w:r>
        <w:rPr>
          <w:b/>
        </w:rPr>
        <w:t xml:space="preserve">Total envoye en $ : </w:t>
      </w:r>
      <w:r>
        <w:t>40000000.0</w:t>
      </w:r>
    </w:p>
    <w:p>
      <w:r>
        <w:rPr>
          <w:b/>
        </w:rPr>
        <w:t xml:space="preserve">Description : </w:t>
      </w:r>
      <w:r>
        <w:t>Ce projet représente l’appui de l’Agence canadienne de développement international au Fonds de préparation du Fonds de partenariat pour le carbone forestier (FCPF). Le FCPF est un partenariat mondial géré par la Banque mondiale qui a pour but de soutenir les efforts déployés par les pays en développement pour réduire les émissions de gaz à effet de serre découlant de la déforestation et de la dégradation des forêts. Il appuie également la conservation et la gestion durable des forêts ainsi que le renforcement de stocks de carbone forestier (quantité de carbone stocké dans les écosystèmes forestiers) des pays en développement des régions tropicales et subtropicales. Cette contribution sous forme d’aide technique et financière soutient les pays en développement dans le cadre de l’élaboration de stratégies, politiques et systèmes qui ont pour but de remédier au problème de déforestation et de la dégradation des forêts.</w:t>
      </w:r>
    </w:p>
    <w:p>
      <w:pPr>
        <w:pStyle w:val="Heading2"/>
      </w:pPr>
      <w:r>
        <w:t>Transactions</w:t>
      </w:r>
    </w:p>
    <w:p>
      <w:r>
        <w:rPr>
          <w:b/>
        </w:rPr>
        <w:t xml:space="preserve">Date : </w:t>
      </w:r>
      <w:r>
        <w:t>2011-02-02T00:00:00</w:t>
      </w:r>
      <w:r>
        <w:rPr>
          <w:b/>
        </w:rPr>
        <w:t xml:space="preserve">Type : </w:t>
      </w:r>
      <w:r>
        <w:t>Engagement</w:t>
      </w:r>
      <w:r>
        <w:rPr>
          <w:b/>
        </w:rPr>
        <w:t xml:space="preserve"> Montant : </w:t>
      </w:r>
      <w:r>
        <w:t>40000000.01</w:t>
      </w:r>
    </w:p>
    <w:p>
      <w:r>
        <w:rPr>
          <w:b/>
        </w:rPr>
        <w:t xml:space="preserve">Date : </w:t>
      </w:r>
      <w:r>
        <w:t>2011-02-24T00:00:00</w:t>
      </w:r>
      <w:r>
        <w:rPr>
          <w:b/>
        </w:rPr>
        <w:t xml:space="preserve">Type : </w:t>
      </w:r>
      <w:r>
        <w:t>Déboursé</w:t>
      </w:r>
      <w:r>
        <w:rPr>
          <w:b/>
        </w:rPr>
        <w:t xml:space="preserve"> Montant : </w:t>
      </w:r>
      <w:r>
        <w:t>40000000.00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