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mondial pour la prévention des catastrophes et la reconstruction - OT</w:t>
      </w:r>
    </w:p>
    <w:p/>
    <w:p>
      <w:r>
        <w:rPr>
          <w:b/>
        </w:rPr>
        <w:t xml:space="preserve">Organisme : </w:t>
      </w:r>
      <w:r>
        <w:t>Affaires Mondiales Canada</w:t>
      </w:r>
    </w:p>
    <w:p>
      <w:r>
        <w:rPr>
          <w:b/>
        </w:rPr>
        <w:t xml:space="preserve">Numero de projet : </w:t>
      </w:r>
      <w:r>
        <w:t>CA-3-P008678001</w:t>
      </w:r>
    </w:p>
    <w:p>
      <w:r>
        <w:rPr>
          <w:b/>
        </w:rPr>
        <w:t xml:space="preserve">Lieu : </w:t>
      </w:r>
      <w:r>
        <w:t>Afrique, régional, Indes occ., régional, Amérique, régional, Asie, régional, Océanie, régional</w:t>
      </w:r>
    </w:p>
    <w:p>
      <w:r>
        <w:rPr>
          <w:b/>
        </w:rPr>
        <w:t xml:space="preserve">Agence executive partenaire : </w:t>
      </w:r>
      <w:r>
        <w:t xml:space="preserve">Global Fund for Disaster Risk Reduc </w:t>
      </w:r>
    </w:p>
    <w:p>
      <w:r>
        <w:rPr>
          <w:b/>
        </w:rPr>
        <w:t xml:space="preserve">Type de financement : </w:t>
      </w:r>
      <w:r>
        <w:t>Don hors réorganisation de la dette (y compris quasi-dons)</w:t>
      </w:r>
    </w:p>
    <w:p>
      <w:r>
        <w:rPr>
          <w:b/>
        </w:rPr>
        <w:t xml:space="preserve">Dates : </w:t>
      </w:r>
      <w:r>
        <w:t>2021-03-31T00:00:00 au 2028-04-30T00:00:00</w:t>
      </w:r>
    </w:p>
    <w:p>
      <w:r>
        <w:rPr>
          <w:b/>
        </w:rPr>
        <w:t xml:space="preserve">Engagement : </w:t>
      </w:r>
      <w:r>
        <w:t>2000000.00</w:t>
      </w:r>
    </w:p>
    <w:p>
      <w:r>
        <w:rPr>
          <w:b/>
        </w:rPr>
        <w:t xml:space="preserve">Total envoye en $ : </w:t>
      </w:r>
      <w:r>
        <w:t>2000000.0</w:t>
      </w:r>
    </w:p>
    <w:p>
      <w:r>
        <w:rPr>
          <w:b/>
        </w:rPr>
        <w:t xml:space="preserve">Description : </w:t>
      </w:r>
      <w:r>
        <w:t>Ce projet vise à financer la technologie d’Observation de Terre (OT) et la collecte des données afin de permettre des pays en voie de développement, en premier lieu les pays côtiers et les petites îles (SIDS), des organisations régionales, et d’autres partenaires d’utiliser ceux-ci dans leur efforts d’adaptation climatique et résistance aux événements météorologiques extrêmes. En améliorant la disponibilité de la technologie OT et des données, il est attendu que les peuples et régions les plus susceptibles du monde développeront de réponses axées sur pays aux effets localisés et variés du changement climatique.</w:t>
      </w:r>
    </w:p>
    <w:p>
      <w:pPr>
        <w:pStyle w:val="Heading2"/>
      </w:pPr>
      <w:r>
        <w:t>Transactions</w:t>
      </w:r>
    </w:p>
    <w:p>
      <w:r>
        <w:rPr>
          <w:b/>
        </w:rPr>
        <w:t xml:space="preserve">Date : </w:t>
      </w:r>
      <w:r>
        <w:t>2021-03-31T00:00:00</w:t>
      </w:r>
      <w:r>
        <w:rPr>
          <w:b/>
        </w:rPr>
        <w:t xml:space="preserve">Type : </w:t>
      </w:r>
      <w:r>
        <w:t>Engagement</w:t>
      </w:r>
      <w:r>
        <w:rPr>
          <w:b/>
        </w:rPr>
        <w:t xml:space="preserve"> Montant : </w:t>
      </w:r>
      <w:r>
        <w:t>2000000.00</w:t>
      </w:r>
    </w:p>
    <w:p>
      <w:r>
        <w:rPr>
          <w:b/>
        </w:rPr>
        <w:t xml:space="preserve">Date : </w:t>
      </w:r>
      <w:r>
        <w:t>2021-03-31T00:00:00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