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Fonds pour les pays les moins avancés - Appui institutionnel 2021-2025</w:t>
      </w:r>
    </w:p>
    <w:p/>
    <w:p>
      <w:r>
        <w:rPr>
          <w:b/>
        </w:rPr>
        <w:t xml:space="preserve">Organisme : </w:t>
      </w:r>
      <w:r>
        <w:t>Affaires Mondiales Canada</w:t>
      </w:r>
    </w:p>
    <w:p>
      <w:r>
        <w:rPr>
          <w:b/>
        </w:rPr>
        <w:t xml:space="preserve">Numero de projet : </w:t>
      </w:r>
      <w:r>
        <w:t>CA-3-P010872001</w:t>
      </w:r>
    </w:p>
    <w:p>
      <w:r>
        <w:rPr>
          <w:b/>
        </w:rPr>
        <w:t xml:space="preserve">Lieu : </w:t>
      </w:r>
      <w:r>
        <w:t>Afrique, régional, Asie, régional</w:t>
      </w:r>
    </w:p>
    <w:p>
      <w:r>
        <w:rPr>
          <w:b/>
        </w:rPr>
        <w:t xml:space="preserve">Agence executive partenaire : </w:t>
      </w:r>
      <w:r>
        <w:t xml:space="preserve">Least Developed Countries Fund </w:t>
      </w:r>
    </w:p>
    <w:p>
      <w:r>
        <w:rPr>
          <w:b/>
        </w:rPr>
        <w:t xml:space="preserve">Type de financement : </w:t>
      </w:r>
      <w:r>
        <w:t>Don hors réorganisation de la dette (y compris quasi-dons)</w:t>
      </w:r>
    </w:p>
    <w:p>
      <w:r>
        <w:rPr>
          <w:b/>
        </w:rPr>
        <w:t xml:space="preserve">Dates : </w:t>
      </w:r>
      <w:r>
        <w:t>2022-02-10T00:00:00 au 2025-10-30T00:00:00</w:t>
      </w:r>
    </w:p>
    <w:p>
      <w:r>
        <w:rPr>
          <w:b/>
        </w:rPr>
        <w:t xml:space="preserve">Engagement : </w:t>
      </w:r>
      <w:r>
        <w:t>37500000.00</w:t>
      </w:r>
    </w:p>
    <w:p>
      <w:r>
        <w:rPr>
          <w:b/>
        </w:rPr>
        <w:t xml:space="preserve">Total envoye en $ : </w:t>
      </w:r>
      <w:r>
        <w:t>37500000.0</w:t>
      </w:r>
    </w:p>
    <w:p>
      <w:r>
        <w:rPr>
          <w:b/>
        </w:rPr>
        <w:t xml:space="preserve">Description : </w:t>
      </w:r>
      <w:r>
        <w:t>La présente subvention représente le soutien institutionnel de longue durée apporté par le Canada au Fonds pour les pays les moins avancés (Fonds PMA). Ce dernier utilise ces fonds ainsi que les fonds fournis par d’autres donateurs, pour réaliser son mandat.  Le Fonds PMA a pour mandat de répondre aux besoins urgents et immédiats en matière d’adaptation des pays les plus pauvres et les plus vulnérables. Il aide les pays les moins avancés à préparer et à mettre en œuvre des programmes d'action nationaux d'adaptation et des plans d'adaptation nationaux. Il se concentre également sur la réduction de la vulnérabilité des secteurs et des ressources qui sont au cœur du développement et de la subsistance, à savoir : l’agriculture et la sécurité alimentaire, la santé, l’eau, la gestion et la prévention des risques en cas de catastrophe, les infrastructures et les écosystèmes fragiles. Le Fonds PMA relève de la Convention-cadre des Nations Unies sur les changements climatiques et est administré par le Fonds pour l’environnement mondial. Il cherche à répondre aux besoins des pays les moins avancés qui sont particulièrement vulnérables aux répercussions négatives des changements climatiques.</w:t>
      </w:r>
    </w:p>
    <w:p>
      <w:pPr>
        <w:pStyle w:val="Heading2"/>
      </w:pPr>
      <w:r>
        <w:t>Transactions</w:t>
      </w:r>
    </w:p>
    <w:p>
      <w:r>
        <w:rPr>
          <w:b/>
        </w:rPr>
        <w:t xml:space="preserve">Date : </w:t>
      </w:r>
      <w:r>
        <w:t>2022-02-10T00:00:00</w:t>
      </w:r>
      <w:r>
        <w:rPr>
          <w:b/>
        </w:rPr>
        <w:t xml:space="preserve">Type : </w:t>
      </w:r>
      <w:r>
        <w:t>Engagement</w:t>
      </w:r>
      <w:r>
        <w:rPr>
          <w:b/>
        </w:rPr>
        <w:t xml:space="preserve"> Montant : </w:t>
      </w:r>
      <w:r>
        <w:t>37500000.00</w:t>
      </w:r>
    </w:p>
    <w:p>
      <w:r>
        <w:rPr>
          <w:b/>
        </w:rPr>
        <w:t xml:space="preserve">Date : </w:t>
      </w:r>
      <w:r>
        <w:t>2022-02-21T00:00:00</w:t>
      </w:r>
      <w:r>
        <w:rPr>
          <w:b/>
        </w:rPr>
        <w:t xml:space="preserve">Type : </w:t>
      </w:r>
      <w:r>
        <w:t>Déboursé</w:t>
      </w:r>
      <w:r>
        <w:rPr>
          <w:b/>
        </w:rPr>
        <w:t xml:space="preserve"> Montant : </w:t>
      </w:r>
      <w:r>
        <w:t>37500000.00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