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Groupe consultatif pour la recherche agricole internationale - Appui institutionnel 2019-2021</w:t>
      </w:r>
    </w:p>
    <w:p/>
    <w:p>
      <w:r>
        <w:rPr>
          <w:b/>
        </w:rPr>
        <w:t xml:space="preserve">Organisme : </w:t>
      </w:r>
      <w:r>
        <w:t>Affaires Mondiales Canada</w:t>
      </w:r>
    </w:p>
    <w:p>
      <w:r>
        <w:rPr>
          <w:b/>
        </w:rPr>
        <w:t xml:space="preserve">Numero de projet : </w:t>
      </w:r>
      <w:r>
        <w:t>CA-3-P006649001</w:t>
      </w:r>
    </w:p>
    <w:p>
      <w:r>
        <w:rPr>
          <w:b/>
        </w:rPr>
        <w:t xml:space="preserve">Lieu : </w:t>
      </w:r>
      <w:r>
        <w:t>Afrique, régional, Amérique, régional, Asie, régional</w:t>
      </w:r>
    </w:p>
    <w:p>
      <w:r>
        <w:rPr>
          <w:b/>
        </w:rPr>
        <w:t xml:space="preserve">Agence executive partenaire : </w:t>
      </w:r>
      <w:r>
        <w:t xml:space="preserve">CGIAR </w:t>
      </w:r>
    </w:p>
    <w:p>
      <w:r>
        <w:rPr>
          <w:b/>
        </w:rPr>
        <w:t xml:space="preserve">Type de financement : </w:t>
      </w:r>
      <w:r>
        <w:t>Don hors réorganisation de la dette (y compris quasi-dons)</w:t>
      </w:r>
    </w:p>
    <w:p>
      <w:r>
        <w:rPr>
          <w:b/>
        </w:rPr>
        <w:t xml:space="preserve">Dates : </w:t>
      </w:r>
      <w:r>
        <w:t>2019-10-17T00:00:00 au 2022-03-31T00:00:00</w:t>
      </w:r>
    </w:p>
    <w:p>
      <w:r>
        <w:rPr>
          <w:b/>
        </w:rPr>
        <w:t xml:space="preserve">Engagement : </w:t>
      </w:r>
      <w:r>
        <w:t>27000000.00</w:t>
      </w:r>
    </w:p>
    <w:p>
      <w:r>
        <w:rPr>
          <w:b/>
        </w:rPr>
        <w:t xml:space="preserve">Total envoye en $ : </w:t>
      </w:r>
      <w:r>
        <w:t>27000000.0</w:t>
      </w:r>
    </w:p>
    <w:p>
      <w:r>
        <w:rPr>
          <w:b/>
        </w:rPr>
        <w:t xml:space="preserve">Description : </w:t>
      </w:r>
      <w:r>
        <w:t>Cette subvention représente l'appui institutionnel du Canada au Groupe consultatif pour la recherche agricole internationale (GCRAI). Le GCRAI utilise ces fonds, ainsi que ceux d'autres donateurs, pour réaliser son mandat. Le mandat du GCRAI est de réduire la pauvreté et la faim, d'améliorer la santé humaine et la nutrition, et de renforcer la résilience écologique grâce à une recherche agricole internationale de haute qualité, au partenariat et au leadership. La recherche est effectuée par 15 centres membres du Consortium du GCRAI, en étroite collaboration avec des centaines de partenaires, dont des instituts de recherche nationaux et régionaux, des organisations de la société civile, des universités, des organisations de développement et le secteur privé. Le soutien du Canada au GCRAI contribue à réduire la pauvreté rurale, à accroître la sécurité alimentaire, à améliorer la santé humaine et la nutrition, et à promouvoir la gestion durable des ressources naturelles.</w:t>
      </w:r>
    </w:p>
    <w:p>
      <w:pPr>
        <w:pStyle w:val="Heading2"/>
      </w:pPr>
      <w:r>
        <w:t>Transactions</w:t>
      </w:r>
    </w:p>
    <w:p>
      <w:r>
        <w:rPr>
          <w:b/>
        </w:rPr>
        <w:t xml:space="preserve">Date : </w:t>
      </w:r>
      <w:r>
        <w:t>2019-10-17T00:00:00</w:t>
      </w:r>
      <w:r>
        <w:rPr>
          <w:b/>
        </w:rPr>
        <w:t xml:space="preserve">Type : </w:t>
      </w:r>
      <w:r>
        <w:t>Engagement</w:t>
      </w:r>
      <w:r>
        <w:rPr>
          <w:b/>
        </w:rPr>
        <w:t xml:space="preserve"> Montant : </w:t>
      </w:r>
      <w:r>
        <w:t>27000000.00</w:t>
      </w:r>
    </w:p>
    <w:p>
      <w:r>
        <w:rPr>
          <w:b/>
        </w:rPr>
        <w:t xml:space="preserve">Date : </w:t>
      </w:r>
      <w:r>
        <w:t>2019-10-17T00:00:00</w:t>
      </w:r>
      <w:r>
        <w:rPr>
          <w:b/>
        </w:rPr>
        <w:t xml:space="preserve">Type : </w:t>
      </w:r>
      <w:r>
        <w:t>Déboursé</w:t>
      </w:r>
      <w:r>
        <w:rPr>
          <w:b/>
        </w:rPr>
        <w:t xml:space="preserve"> Montant : </w:t>
      </w:r>
      <w:r>
        <w:t>9500000.00</w:t>
      </w:r>
    </w:p>
    <w:p>
      <w:r>
        <w:rPr>
          <w:b/>
        </w:rPr>
        <w:t xml:space="preserve">Date : </w:t>
      </w:r>
      <w:r>
        <w:t>2020-07-24T00:00:00</w:t>
      </w:r>
      <w:r>
        <w:rPr>
          <w:b/>
        </w:rPr>
        <w:t xml:space="preserve">Type : </w:t>
      </w:r>
      <w:r>
        <w:t>Déboursé</w:t>
      </w:r>
      <w:r>
        <w:rPr>
          <w:b/>
        </w:rPr>
        <w:t xml:space="preserve"> Montant : </w:t>
      </w:r>
      <w:r>
        <w:t>9000000.00</w:t>
      </w:r>
    </w:p>
    <w:p>
      <w:r>
        <w:rPr>
          <w:b/>
        </w:rPr>
        <w:t xml:space="preserve">Date : </w:t>
      </w:r>
      <w:r>
        <w:t>2021-11-30T00:00:00</w:t>
      </w:r>
      <w:r>
        <w:rPr>
          <w:b/>
        </w:rPr>
        <w:t xml:space="preserve">Type : </w:t>
      </w:r>
      <w:r>
        <w:t>Déboursé</w:t>
      </w:r>
      <w:r>
        <w:rPr>
          <w:b/>
        </w:rPr>
        <w:t xml:space="preserve"> Montant : </w:t>
      </w:r>
      <w:r>
        <w:t>8500000.00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