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Groupe de travail sur le soutien public total au développement durable- renforcement du développemet</w:t>
      </w:r>
    </w:p>
    <w:p/>
    <w:p>
      <w:r>
        <w:rPr>
          <w:b/>
        </w:rPr>
        <w:t xml:space="preserve">Organisme : </w:t>
      </w:r>
      <w:r>
        <w:t>Affaires Mondiales Canada</w:t>
      </w:r>
    </w:p>
    <w:p>
      <w:r>
        <w:rPr>
          <w:b/>
        </w:rPr>
        <w:t xml:space="preserve">Numero de projet : </w:t>
      </w:r>
      <w:r>
        <w:t>CA-3-P011032001</w:t>
      </w:r>
    </w:p>
    <w:p>
      <w:r>
        <w:rPr>
          <w:b/>
        </w:rPr>
        <w:t xml:space="preserve">Lieu : </w:t>
      </w:r>
      <w:r>
        <w:t>Afrique, régional, Amérique, régional, Asie, régional, Océanie, régional, Europe, régional</w:t>
      </w:r>
    </w:p>
    <w:p>
      <w:r>
        <w:rPr>
          <w:b/>
        </w:rPr>
        <w:t xml:space="preserve">Agence executive partenaire : </w:t>
      </w:r>
      <w:r>
        <w:t xml:space="preserve">OECD </w:t>
      </w:r>
    </w:p>
    <w:p>
      <w:r>
        <w:rPr>
          <w:b/>
        </w:rPr>
        <w:t xml:space="preserve">Type de financement : </w:t>
      </w:r>
      <w:r>
        <w:t>Don hors réorganisation de la dette (y compris quasi-dons)</w:t>
      </w:r>
    </w:p>
    <w:p>
      <w:r>
        <w:rPr>
          <w:b/>
        </w:rPr>
        <w:t xml:space="preserve">Dates : </w:t>
      </w:r>
      <w:r>
        <w:t>2023-03-01T00:00:00 au 2025-01-31T00:00:00</w:t>
      </w:r>
    </w:p>
    <w:p>
      <w:r>
        <w:rPr>
          <w:b/>
        </w:rPr>
        <w:t xml:space="preserve">Engagement : </w:t>
      </w:r>
      <w:r>
        <w:t>600000.00</w:t>
      </w:r>
    </w:p>
    <w:p>
      <w:r>
        <w:rPr>
          <w:b/>
        </w:rPr>
        <w:t xml:space="preserve">Total envoye en $ : </w:t>
      </w:r>
      <w:r>
        <w:t>600000.0</w:t>
      </w:r>
    </w:p>
    <w:p>
      <w:r>
        <w:rPr>
          <w:b/>
        </w:rPr>
        <w:t xml:space="preserve">Description : </w:t>
      </w:r>
      <w:r>
        <w:t>Ce projet soutient le Groupe de travail international sur le soutien public total au développement durable (TOSSD, pour Total Official Support for Sustainable Development en anglais) et son secrétariat. Il vise à aider les pays en développement à atteindre les Objectifs de développement durable (ODD), en mettant l’accent sur l’égalité des genres. Le groupe de travail diffuse des données importantes pour suivre les progrès et améliorer la coordination des dons. Il cherche à combler les lacunes dans les connaissances et à fournir plus de données. Ces renseignements aident les pays à planifier leur développement, à suivre les ODD et à rendre compte de leurs progrès de manière efficace et transparente. Le projet s’inscrit dans de plus vastes efforts en faveur de la transparence et de l’efficacité de l’aide au développement. Il contribue aussi à la mise en place d’un solide mécanisme international de production de rapports de suivi sur les diverses activités de financement à l’appui du développement durable.  Les activités du projet comprennent : 1) traiter et diffuser des données, des documents de recherche et des matériel de communication avec près de 100 pays contributeurs; 2) tenir à jour la base de données et du site Web sur le TOSSD; 3) organiser et animer des réunions clés chaque année, en étroite collaboration avec l’Organisation des Nations Unies (ONU), y compris la Commission de statistique et le Conseil économique et social de l’ONU; 4) affecter des ressources aux ressources humaines, à la logistique et aux technologies de l’information, qui sont essentielles pour maintenir à jour les dépôts de données, à l’organisation des réunions et à la production de matériel de communication.  Le projet profite principalement aux pays en développement en les aidant à atteindre les ODD, en mettant l’accent sur l’égalité des genres. Il est aussi utile aux pays donateurs, aux organisations internationales de développement et aux décideurs politiques, en leur fournissant des données précieuses pour coordonner et fournir efficacement l’aide au développement, ce qui a pour effet indirect d’améliorer le bien-être de la population dans les pays bénéficiaires.</w:t>
      </w:r>
    </w:p>
    <w:p>
      <w:pPr>
        <w:pStyle w:val="Heading2"/>
      </w:pPr>
      <w:r>
        <w:t>Transactions</w:t>
      </w:r>
    </w:p>
    <w:p>
      <w:r>
        <w:rPr>
          <w:b/>
        </w:rPr>
        <w:t xml:space="preserve">Date : </w:t>
      </w:r>
      <w:r>
        <w:t>2023-03-01T00:00:00</w:t>
      </w:r>
      <w:r>
        <w:rPr>
          <w:b/>
        </w:rPr>
        <w:t xml:space="preserve">Type : </w:t>
      </w:r>
      <w:r>
        <w:t>Engagement</w:t>
      </w:r>
      <w:r>
        <w:rPr>
          <w:b/>
        </w:rPr>
        <w:t xml:space="preserve"> Montant : </w:t>
      </w:r>
      <w:r>
        <w:t>600000.00</w:t>
      </w:r>
    </w:p>
    <w:p>
      <w:r>
        <w:rPr>
          <w:b/>
        </w:rPr>
        <w:t xml:space="preserve">Date : </w:t>
      </w:r>
      <w:r>
        <w:t>2023-03-22T00:00:00</w:t>
      </w:r>
      <w:r>
        <w:rPr>
          <w:b/>
        </w:rPr>
        <w:t xml:space="preserve">Type : </w:t>
      </w:r>
      <w:r>
        <w:t>Déboursé</w:t>
      </w:r>
      <w:r>
        <w:rPr>
          <w:b/>
        </w:rPr>
        <w:t xml:space="preserve"> Montant : </w:t>
      </w:r>
      <w:r>
        <w:t>300000.00</w:t>
      </w:r>
    </w:p>
    <w:p>
      <w:r>
        <w:rPr>
          <w:b/>
        </w:rPr>
        <w:t xml:space="preserve">Date : </w:t>
      </w:r>
      <w:r>
        <w:t>2023-12-04T00:00:00</w:t>
      </w:r>
      <w:r>
        <w:rPr>
          <w:b/>
        </w:rPr>
        <w:t xml:space="preserve">Type : </w:t>
      </w:r>
      <w:r>
        <w:t>Déboursé</w:t>
      </w:r>
      <w:r>
        <w:rPr>
          <w:b/>
        </w:rPr>
        <w:t xml:space="preserve"> Montant : </w:t>
      </w:r>
      <w:r>
        <w:t>300000.00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